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浙江师范大学课程试卷申请审批单</w:t>
      </w:r>
    </w:p>
    <w:p>
      <w:pPr>
        <w:spacing w:after="156" w:afterLines="50"/>
        <w:jc w:val="center"/>
        <w:rPr>
          <w:rFonts w:hint="eastAsia"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</w:rPr>
        <w:t>（20  —20  年  第  学期）</w:t>
      </w:r>
    </w:p>
    <w:tbl>
      <w:tblPr>
        <w:tblStyle w:val="7"/>
        <w:tblW w:w="950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7"/>
        <w:gridCol w:w="1814"/>
        <w:gridCol w:w="1344"/>
        <w:gridCol w:w="2035"/>
        <w:gridCol w:w="3106"/>
        <w:gridCol w:w="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3" w:hRule="atLeast"/>
          <w:jc w:val="center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学    院：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firstLine="200" w:firstLineChars="100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数学与计算机科学学院</w:t>
            </w: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课程名称：</w:t>
            </w:r>
          </w:p>
        </w:tc>
        <w:tc>
          <w:tcPr>
            <w:tcW w:w="310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3" w:hRule="atLeast"/>
          <w:jc w:val="center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专    业：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年    级：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3" w:hRule="atLeast"/>
          <w:jc w:val="center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出 卷 人：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出卷日期：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ind w:left="-1" w:leftChars="-525" w:hanging="1102" w:hangingChars="551"/>
              <w:rPr>
                <w:rFonts w:hint="eastAsia"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3" w:hRule="atLeast"/>
          <w:jc w:val="center"/>
        </w:trPr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考试人数：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   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托印份数：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rFonts w:hint="eastAsia" w:ascii="宋体" w:hAnsi="宋体"/>
                <w:sz w:val="20"/>
                <w:szCs w:val="20"/>
                <w:u w:val="single"/>
              </w:rPr>
            </w:pPr>
            <w:r>
              <w:rPr>
                <w:rFonts w:hint="eastAsia" w:ascii="宋体" w:hAnsi="宋体"/>
                <w:sz w:val="20"/>
                <w:szCs w:val="20"/>
                <w:u w:val="single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4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试题与课程目标考核对应关系</w:t>
            </w: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课程目标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试卷考核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支撑试题（A卷）</w:t>
            </w: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支撑试题（B卷）</w:t>
            </w: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课程目标1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有□  无□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课程目标2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有□  无□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课程目标3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有□  无□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课程目标4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有□  无□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课程目标5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有□  无□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课程目标6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有□  无□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18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审核意见</w:t>
            </w:r>
          </w:p>
        </w:tc>
        <w:tc>
          <w:tcPr>
            <w:tcW w:w="82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Style w:val="6"/>
              <w:tblW w:w="7875" w:type="dxa"/>
              <w:tblInd w:w="5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9"/>
              <w:gridCol w:w="1897"/>
              <w:gridCol w:w="2237"/>
              <w:gridCol w:w="173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1.题量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（1）偏少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（2）适中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（3）偏多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2.覆盖面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（1）偏少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（2）适中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（3）全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3.难度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（1）偏易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（2）适中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（3）偏难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4.难易梯度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（1）不分明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（2）一般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（3）较分明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5.题型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（1）单一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（2）一般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（3）较多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6.形式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（1）不规范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（2）一般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（3）较规范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 w:hRule="atLeast"/>
              </w:trPr>
              <w:tc>
                <w:tcPr>
                  <w:tcW w:w="2009" w:type="dxa"/>
                  <w:tcBorders>
                    <w:top w:val="single" w:color="FFFFFF" w:sz="4" w:space="0"/>
                    <w:left w:val="single" w:color="FFFFFF" w:sz="4" w:space="0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 xml:space="preserve">  7.鉴定意见</w:t>
                  </w:r>
                </w:p>
              </w:tc>
              <w:tc>
                <w:tcPr>
                  <w:tcW w:w="189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（1）不合要求</w:t>
                  </w:r>
                </w:p>
              </w:tc>
              <w:tc>
                <w:tcPr>
                  <w:tcW w:w="2237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single" w:color="FFFFFF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（2）符合要求</w:t>
                  </w:r>
                </w:p>
              </w:tc>
              <w:tc>
                <w:tcPr>
                  <w:tcW w:w="1732" w:type="dxa"/>
                  <w:tcBorders>
                    <w:top w:val="single" w:color="FFFFFF" w:sz="4" w:space="0"/>
                    <w:left w:val="nil"/>
                    <w:bottom w:val="single" w:color="FFFFFF" w:sz="4" w:space="0"/>
                    <w:right w:val="nil"/>
                  </w:tcBorders>
                  <w:shd w:val="clear" w:color="auto" w:fill="FFFFFF"/>
                  <w:vAlign w:val="center"/>
                </w:tcPr>
                <w:p>
                  <w:pPr>
                    <w:spacing w:line="216" w:lineRule="exact"/>
                    <w:ind w:left="20"/>
                    <w:rPr>
                      <w:rFonts w:hint="eastAsia" w:ascii="宋体" w:hAnsi="Times New Roman"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sz w:val="20"/>
                      <w:szCs w:val="20"/>
                    </w:rPr>
                    <w:t>（3）质量较高</w:t>
                  </w:r>
                </w:p>
              </w:tc>
            </w:tr>
          </w:tbl>
          <w:p>
            <w:pPr>
              <w:rPr>
                <w:rFonts w:hint="eastAsia" w:ascii="宋体" w:hAnsi="宋体"/>
                <w:sz w:val="20"/>
                <w:szCs w:val="20"/>
              </w:rPr>
            </w:pP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2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56" w:beforeLines="5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  <w:szCs w:val="20"/>
              </w:rPr>
              <w:t xml:space="preserve">审 核 人：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（专业或教研室负责人）</w:t>
            </w:r>
          </w:p>
          <w:p>
            <w:pPr>
              <w:wordWrap w:val="0"/>
              <w:jc w:val="center"/>
              <w:rPr>
                <w:rFonts w:hint="eastAsia" w:ascii="宋体" w:hAnsi="Times New Roman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审核日期： 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年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日</w:t>
            </w: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0"/>
                <w:szCs w:val="20"/>
              </w:rPr>
            </w:pPr>
          </w:p>
        </w:tc>
        <w:tc>
          <w:tcPr>
            <w:tcW w:w="82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before="156" w:beforeLines="5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            审 批 人：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           （分管教学副院长）</w:t>
            </w:r>
          </w:p>
          <w:p>
            <w:pPr>
              <w:wordWrap w:val="0"/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                       审核日期：   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年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月  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0"/>
                <w:szCs w:val="20"/>
              </w:rPr>
              <w:t xml:space="preserve"> 日</w:t>
            </w:r>
          </w:p>
        </w:tc>
        <w:tc>
          <w:tcPr>
            <w:tcW w:w="2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80" w:hRule="atLeast"/>
          <w:jc w:val="center"/>
        </w:trPr>
        <w:tc>
          <w:tcPr>
            <w:tcW w:w="9486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浙江师范大学试卷托印单</w:t>
            </w:r>
          </w:p>
          <w:tbl>
            <w:tblPr>
              <w:tblStyle w:val="7"/>
              <w:tblW w:w="934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78"/>
              <w:gridCol w:w="690"/>
              <w:gridCol w:w="832"/>
              <w:gridCol w:w="747"/>
              <w:gridCol w:w="954"/>
              <w:gridCol w:w="748"/>
              <w:gridCol w:w="424"/>
              <w:gridCol w:w="74"/>
              <w:gridCol w:w="494"/>
              <w:gridCol w:w="786"/>
              <w:gridCol w:w="773"/>
              <w:gridCol w:w="250"/>
              <w:gridCol w:w="601"/>
              <w:gridCol w:w="99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1668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开课学院</w:t>
                  </w:r>
                </w:p>
              </w:tc>
              <w:tc>
                <w:tcPr>
                  <w:tcW w:w="2533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数学与计算机科学学院</w:t>
                  </w:r>
                </w:p>
              </w:tc>
              <w:tc>
                <w:tcPr>
                  <w:tcW w:w="1172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考试人数</w:t>
                  </w:r>
                </w:p>
              </w:tc>
              <w:tc>
                <w:tcPr>
                  <w:tcW w:w="1354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印制份数</w:t>
                  </w:r>
                </w:p>
              </w:tc>
              <w:tc>
                <w:tcPr>
                  <w:tcW w:w="1596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="156" w:beforeLines="50" w:line="240" w:lineRule="atLeas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1668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课程名称</w:t>
                  </w:r>
                </w:p>
              </w:tc>
              <w:tc>
                <w:tcPr>
                  <w:tcW w:w="5059" w:type="dxa"/>
                  <w:gridSpan w:val="8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23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课程编号</w:t>
                  </w:r>
                </w:p>
              </w:tc>
              <w:tc>
                <w:tcPr>
                  <w:tcW w:w="1596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1668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答题纸类型打勾</w:t>
                  </w:r>
                </w:p>
              </w:tc>
              <w:tc>
                <w:tcPr>
                  <w:tcW w:w="2533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2页版</w:t>
                  </w:r>
                </w:p>
              </w:tc>
              <w:tc>
                <w:tcPr>
                  <w:tcW w:w="2526" w:type="dxa"/>
                  <w:gridSpan w:val="5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4页版</w:t>
                  </w:r>
                </w:p>
              </w:tc>
              <w:tc>
                <w:tcPr>
                  <w:tcW w:w="2619" w:type="dxa"/>
                  <w:gridSpan w:val="4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6页版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1668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托印人</w:t>
                  </w:r>
                </w:p>
              </w:tc>
              <w:tc>
                <w:tcPr>
                  <w:tcW w:w="2533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before="156" w:beforeLines="50" w:line="240" w:lineRule="atLeas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领取人</w:t>
                  </w:r>
                </w:p>
              </w:tc>
              <w:tc>
                <w:tcPr>
                  <w:tcW w:w="2053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联系电话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1668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托印时间</w:t>
                  </w:r>
                </w:p>
              </w:tc>
              <w:tc>
                <w:tcPr>
                  <w:tcW w:w="2533" w:type="dxa"/>
                  <w:gridSpan w:val="3"/>
                  <w:vAlign w:val="center"/>
                </w:tcPr>
                <w:p>
                  <w:pPr>
                    <w:adjustRightInd w:val="0"/>
                    <w:snapToGrid w:val="0"/>
                    <w:spacing w:before="156" w:beforeLines="50" w:line="240" w:lineRule="atLeas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46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领取时间</w:t>
                  </w:r>
                </w:p>
              </w:tc>
              <w:tc>
                <w:tcPr>
                  <w:tcW w:w="2053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6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97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试卷袋</w:t>
                  </w:r>
                </w:p>
              </w:tc>
              <w:tc>
                <w:tcPr>
                  <w:tcW w:w="69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试卷</w:t>
                  </w:r>
                </w:p>
              </w:tc>
              <w:tc>
                <w:tcPr>
                  <w:tcW w:w="74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答题纸</w:t>
                  </w:r>
                </w:p>
              </w:tc>
              <w:tc>
                <w:tcPr>
                  <w:tcW w:w="74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草稿纸</w:t>
                  </w:r>
                </w:p>
              </w:tc>
              <w:tc>
                <w:tcPr>
                  <w:tcW w:w="786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其它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总金额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exact"/>
              </w:trPr>
              <w:tc>
                <w:tcPr>
                  <w:tcW w:w="97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690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32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747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54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748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786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73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金额</w:t>
                  </w:r>
                </w:p>
              </w:tc>
              <w:tc>
                <w:tcPr>
                  <w:tcW w:w="851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97" w:hRule="exact"/>
              </w:trPr>
              <w:tc>
                <w:tcPr>
                  <w:tcW w:w="1668" w:type="dxa"/>
                  <w:gridSpan w:val="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  <w:t>备注</w:t>
                  </w:r>
                </w:p>
              </w:tc>
              <w:tc>
                <w:tcPr>
                  <w:tcW w:w="7678" w:type="dxa"/>
                  <w:gridSpan w:val="12"/>
                  <w:vAlign w:val="center"/>
                </w:tcPr>
                <w:p>
                  <w:pPr>
                    <w:widowControl/>
                    <w:adjustRightInd w:val="0"/>
                    <w:snapToGrid w:val="0"/>
                    <w:spacing w:line="240" w:lineRule="exact"/>
                    <w:jc w:val="center"/>
                    <w:rPr>
                      <w:rFonts w:hint="eastAsia" w:ascii="宋体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Times New Roman"/>
                <w:b/>
                <w:bCs/>
                <w:sz w:val="20"/>
                <w:szCs w:val="20"/>
              </w:rPr>
              <w:t>注：请严格遵守保密制度，做好试卷的托印、交接、保管、发放等工作，确保开考前各环节试卷安全。</w:t>
            </w:r>
          </w:p>
        </w:tc>
      </w:tr>
    </w:tbl>
    <w:p>
      <w:pPr>
        <w:adjustRightInd w:val="0"/>
        <w:snapToGrid w:val="0"/>
        <w:jc w:val="left"/>
        <w:rPr>
          <w:rFonts w:hint="eastAsia" w:asciiTheme="minorEastAsia" w:hAnsiTheme="minorEastAsia"/>
          <w:sz w:val="28"/>
        </w:rPr>
      </w:pPr>
    </w:p>
    <w:sectPr>
      <w:pgSz w:w="11906" w:h="16838"/>
      <w:pgMar w:top="567" w:right="1191" w:bottom="56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dit="forms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41"/>
    <w:rsid w:val="00026D1A"/>
    <w:rsid w:val="000502A6"/>
    <w:rsid w:val="00060476"/>
    <w:rsid w:val="000B6673"/>
    <w:rsid w:val="000D1505"/>
    <w:rsid w:val="000E0451"/>
    <w:rsid w:val="001051F9"/>
    <w:rsid w:val="00166DC8"/>
    <w:rsid w:val="001A2EA6"/>
    <w:rsid w:val="001B1CD6"/>
    <w:rsid w:val="001C437C"/>
    <w:rsid w:val="001C5588"/>
    <w:rsid w:val="00246D7E"/>
    <w:rsid w:val="00274FE6"/>
    <w:rsid w:val="002B1324"/>
    <w:rsid w:val="00311B84"/>
    <w:rsid w:val="003272B3"/>
    <w:rsid w:val="00355991"/>
    <w:rsid w:val="00361930"/>
    <w:rsid w:val="003A39B1"/>
    <w:rsid w:val="003C56D2"/>
    <w:rsid w:val="003E5792"/>
    <w:rsid w:val="003F563B"/>
    <w:rsid w:val="00403822"/>
    <w:rsid w:val="00463B88"/>
    <w:rsid w:val="0046756F"/>
    <w:rsid w:val="00487011"/>
    <w:rsid w:val="004A157B"/>
    <w:rsid w:val="004C1CB9"/>
    <w:rsid w:val="004C415C"/>
    <w:rsid w:val="004E4DBA"/>
    <w:rsid w:val="004F56F4"/>
    <w:rsid w:val="00521125"/>
    <w:rsid w:val="00575DAF"/>
    <w:rsid w:val="00582453"/>
    <w:rsid w:val="005D3547"/>
    <w:rsid w:val="0061026C"/>
    <w:rsid w:val="0061255D"/>
    <w:rsid w:val="00620C00"/>
    <w:rsid w:val="00625652"/>
    <w:rsid w:val="00653D09"/>
    <w:rsid w:val="00693EA9"/>
    <w:rsid w:val="00716998"/>
    <w:rsid w:val="00773C00"/>
    <w:rsid w:val="007A40F4"/>
    <w:rsid w:val="007B31FB"/>
    <w:rsid w:val="007B78F2"/>
    <w:rsid w:val="007D1233"/>
    <w:rsid w:val="007D6B39"/>
    <w:rsid w:val="007E3873"/>
    <w:rsid w:val="00823B41"/>
    <w:rsid w:val="008A2ABF"/>
    <w:rsid w:val="008D2541"/>
    <w:rsid w:val="008E3B7C"/>
    <w:rsid w:val="00913686"/>
    <w:rsid w:val="00941998"/>
    <w:rsid w:val="00981FD2"/>
    <w:rsid w:val="00A76A16"/>
    <w:rsid w:val="00AD36B7"/>
    <w:rsid w:val="00B12A7E"/>
    <w:rsid w:val="00B3358F"/>
    <w:rsid w:val="00B56CC6"/>
    <w:rsid w:val="00B8103B"/>
    <w:rsid w:val="00BA7A16"/>
    <w:rsid w:val="00BE30A4"/>
    <w:rsid w:val="00BF7429"/>
    <w:rsid w:val="00C075FE"/>
    <w:rsid w:val="00C1359F"/>
    <w:rsid w:val="00C5180F"/>
    <w:rsid w:val="00C93129"/>
    <w:rsid w:val="00CB0E88"/>
    <w:rsid w:val="00CD4178"/>
    <w:rsid w:val="00CD7D66"/>
    <w:rsid w:val="00D50D81"/>
    <w:rsid w:val="00D53595"/>
    <w:rsid w:val="00DC010D"/>
    <w:rsid w:val="00E2141B"/>
    <w:rsid w:val="00E42FC0"/>
    <w:rsid w:val="00E53551"/>
    <w:rsid w:val="00E93D3A"/>
    <w:rsid w:val="00EA32F4"/>
    <w:rsid w:val="00F04EDD"/>
    <w:rsid w:val="00F12C60"/>
    <w:rsid w:val="00F41195"/>
    <w:rsid w:val="00F42A41"/>
    <w:rsid w:val="00F66C5B"/>
    <w:rsid w:val="00FC4174"/>
    <w:rsid w:val="00FD034B"/>
    <w:rsid w:val="00FE59AD"/>
    <w:rsid w:val="04224EEA"/>
    <w:rsid w:val="04242050"/>
    <w:rsid w:val="05096CA4"/>
    <w:rsid w:val="05C3762C"/>
    <w:rsid w:val="05D22940"/>
    <w:rsid w:val="075265D9"/>
    <w:rsid w:val="082156FE"/>
    <w:rsid w:val="09073C35"/>
    <w:rsid w:val="093F35B3"/>
    <w:rsid w:val="0A8C01B6"/>
    <w:rsid w:val="0BA56E1E"/>
    <w:rsid w:val="0E5C69EE"/>
    <w:rsid w:val="0EE1123B"/>
    <w:rsid w:val="0FC21D15"/>
    <w:rsid w:val="0FD37834"/>
    <w:rsid w:val="10114012"/>
    <w:rsid w:val="1182231C"/>
    <w:rsid w:val="11A61188"/>
    <w:rsid w:val="11B43620"/>
    <w:rsid w:val="132259F3"/>
    <w:rsid w:val="138C4D33"/>
    <w:rsid w:val="16AF1E7E"/>
    <w:rsid w:val="19063D15"/>
    <w:rsid w:val="196A19FD"/>
    <w:rsid w:val="1C6B5F29"/>
    <w:rsid w:val="1CF7735E"/>
    <w:rsid w:val="1D8340C5"/>
    <w:rsid w:val="1F982C9B"/>
    <w:rsid w:val="21A802DC"/>
    <w:rsid w:val="21E57453"/>
    <w:rsid w:val="21FC6B82"/>
    <w:rsid w:val="21FF3DCF"/>
    <w:rsid w:val="22452B41"/>
    <w:rsid w:val="22CB0FA2"/>
    <w:rsid w:val="25D969AC"/>
    <w:rsid w:val="26954A36"/>
    <w:rsid w:val="26A302CF"/>
    <w:rsid w:val="26A77857"/>
    <w:rsid w:val="27A174A8"/>
    <w:rsid w:val="28657A2B"/>
    <w:rsid w:val="2AA551D0"/>
    <w:rsid w:val="2B59160D"/>
    <w:rsid w:val="2D011891"/>
    <w:rsid w:val="2D3E7545"/>
    <w:rsid w:val="2DDF345C"/>
    <w:rsid w:val="2F345176"/>
    <w:rsid w:val="2F88456B"/>
    <w:rsid w:val="325D280B"/>
    <w:rsid w:val="32A92077"/>
    <w:rsid w:val="386E4C02"/>
    <w:rsid w:val="38997A7A"/>
    <w:rsid w:val="3955433A"/>
    <w:rsid w:val="3A2073C5"/>
    <w:rsid w:val="3A2A51A5"/>
    <w:rsid w:val="3CD4187A"/>
    <w:rsid w:val="3D773726"/>
    <w:rsid w:val="3EA169C7"/>
    <w:rsid w:val="4015696E"/>
    <w:rsid w:val="41F00EF8"/>
    <w:rsid w:val="420A52F9"/>
    <w:rsid w:val="426F5567"/>
    <w:rsid w:val="42867EFD"/>
    <w:rsid w:val="431E078C"/>
    <w:rsid w:val="43256DCA"/>
    <w:rsid w:val="43825D1C"/>
    <w:rsid w:val="440A65C1"/>
    <w:rsid w:val="442C224D"/>
    <w:rsid w:val="46161167"/>
    <w:rsid w:val="46330B61"/>
    <w:rsid w:val="46C921B2"/>
    <w:rsid w:val="479E1A97"/>
    <w:rsid w:val="48E5357A"/>
    <w:rsid w:val="49C73DD1"/>
    <w:rsid w:val="49DD138B"/>
    <w:rsid w:val="4B4F673A"/>
    <w:rsid w:val="4B813C6F"/>
    <w:rsid w:val="4BF773AA"/>
    <w:rsid w:val="4D8A567A"/>
    <w:rsid w:val="4DD91077"/>
    <w:rsid w:val="503B0BBC"/>
    <w:rsid w:val="54B101B7"/>
    <w:rsid w:val="550276A0"/>
    <w:rsid w:val="552B7A27"/>
    <w:rsid w:val="55872795"/>
    <w:rsid w:val="56C84EFF"/>
    <w:rsid w:val="56CE2BFB"/>
    <w:rsid w:val="57941978"/>
    <w:rsid w:val="579F6E6D"/>
    <w:rsid w:val="5A906F3D"/>
    <w:rsid w:val="5B0847D3"/>
    <w:rsid w:val="5C23098A"/>
    <w:rsid w:val="5D106A7C"/>
    <w:rsid w:val="5D624BF9"/>
    <w:rsid w:val="5D8168C7"/>
    <w:rsid w:val="5DEF5E65"/>
    <w:rsid w:val="5E5F7250"/>
    <w:rsid w:val="5EC64FC6"/>
    <w:rsid w:val="603A7D70"/>
    <w:rsid w:val="625757B1"/>
    <w:rsid w:val="63C123C7"/>
    <w:rsid w:val="64101588"/>
    <w:rsid w:val="6435694C"/>
    <w:rsid w:val="65175293"/>
    <w:rsid w:val="6673299B"/>
    <w:rsid w:val="66736C66"/>
    <w:rsid w:val="6771120E"/>
    <w:rsid w:val="691C6B9E"/>
    <w:rsid w:val="694E6FF2"/>
    <w:rsid w:val="6A025504"/>
    <w:rsid w:val="6A045F1C"/>
    <w:rsid w:val="6C39432C"/>
    <w:rsid w:val="6C427E1C"/>
    <w:rsid w:val="6DDA2795"/>
    <w:rsid w:val="70A16D11"/>
    <w:rsid w:val="7121110C"/>
    <w:rsid w:val="72BF5F1A"/>
    <w:rsid w:val="734C2DE7"/>
    <w:rsid w:val="73A352AA"/>
    <w:rsid w:val="748B288D"/>
    <w:rsid w:val="75151EA2"/>
    <w:rsid w:val="75CA08AA"/>
    <w:rsid w:val="75F60575"/>
    <w:rsid w:val="762C57C6"/>
    <w:rsid w:val="77F8134A"/>
    <w:rsid w:val="78033FAB"/>
    <w:rsid w:val="7895358D"/>
    <w:rsid w:val="7A952005"/>
    <w:rsid w:val="7B1B22BD"/>
    <w:rsid w:val="7B4F573D"/>
    <w:rsid w:val="7BCA7F6E"/>
    <w:rsid w:val="7E013121"/>
    <w:rsid w:val="7EF6433A"/>
    <w:rsid w:val="7EF72AC9"/>
    <w:rsid w:val="7FA5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3">
    <w:name w:val="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styleId="14">
    <w:name w:val="Placeholder Text"/>
    <w:basedOn w:val="8"/>
    <w:unhideWhenUsed/>
    <w:uiPriority w:val="99"/>
    <w:rPr>
      <w:color w:val="808080"/>
    </w:rPr>
  </w:style>
  <w:style w:type="character" w:customStyle="1" w:styleId="15">
    <w:name w:val="fontstyle01"/>
    <w:basedOn w:val="8"/>
    <w:qFormat/>
    <w:uiPriority w:val="0"/>
    <w:rPr>
      <w:rFonts w:hint="eastAsia" w:ascii="宋体" w:hAnsi="宋体" w:eastAsia="宋体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93FB6B-CBB3-4946-95A6-BC9098CB06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144</Words>
  <Characters>825</Characters>
  <Lines>6</Lines>
  <Paragraphs>1</Paragraphs>
  <TotalTime>46</TotalTime>
  <ScaleCrop>false</ScaleCrop>
  <LinksUpToDate>false</LinksUpToDate>
  <CharactersWithSpaces>968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2019-06-04T00:43:00Z</dcterms:created>
  <dc:creator>沈建国</dc:creator>
  <cp:lastModifiedBy>无雨</cp:lastModifiedBy>
  <cp:lastPrinted>2019-12-02T14:02:56Z</cp:lastPrinted>
  <dcterms:modified xsi:type="dcterms:W3CDTF">2019-12-02T14:10:52Z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