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57C80" w14:textId="77777777" w:rsidR="003B4B52" w:rsidRDefault="00625BC0">
      <w:pPr>
        <w:spacing w:line="360" w:lineRule="auto"/>
        <w:ind w:firstLineChars="100" w:firstLine="562"/>
        <w:jc w:val="center"/>
        <w:rPr>
          <w:rFonts w:ascii="宋体" w:hAnsi="宋体"/>
          <w:b/>
          <w:sz w:val="56"/>
          <w:szCs w:val="52"/>
        </w:rPr>
      </w:pPr>
      <w:bookmarkStart w:id="0" w:name="_Toc19788"/>
      <w:r>
        <w:rPr>
          <w:rFonts w:ascii="宋体" w:hAnsi="宋体"/>
          <w:b/>
          <w:noProof/>
          <w:sz w:val="56"/>
          <w:szCs w:val="52"/>
        </w:rPr>
        <w:drawing>
          <wp:inline distT="0" distB="0" distL="114300" distR="114300" wp14:anchorId="4216EF50" wp14:editId="04E7BA51">
            <wp:extent cx="3181350" cy="1009650"/>
            <wp:effectExtent l="0" t="0" r="6350" b="6350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0CDA" w14:textId="77777777" w:rsidR="003B4B52" w:rsidRDefault="00625BC0">
      <w:pPr>
        <w:spacing w:line="360" w:lineRule="auto"/>
        <w:ind w:firstLineChars="100" w:firstLine="562"/>
        <w:rPr>
          <w:rFonts w:ascii="宋体" w:hAnsi="宋体"/>
          <w:b/>
          <w:sz w:val="56"/>
          <w:szCs w:val="52"/>
        </w:rPr>
      </w:pPr>
      <w:r>
        <w:rPr>
          <w:rFonts w:ascii="宋体" w:hAnsi="宋体" w:hint="eastAsia"/>
          <w:b/>
          <w:sz w:val="56"/>
          <w:szCs w:val="52"/>
        </w:rPr>
        <w:t>维普毕业设计（论文）管理系统</w:t>
      </w:r>
    </w:p>
    <w:p w14:paraId="24E7AC36" w14:textId="77777777" w:rsidR="003B4B52" w:rsidRDefault="003B4B52">
      <w:pPr>
        <w:spacing w:line="360" w:lineRule="auto"/>
        <w:rPr>
          <w:rFonts w:ascii="宋体" w:hAnsi="宋体"/>
        </w:rPr>
      </w:pPr>
    </w:p>
    <w:p w14:paraId="66C6631D" w14:textId="77777777" w:rsidR="003B4B52" w:rsidRDefault="00625BC0">
      <w:pPr>
        <w:spacing w:line="360" w:lineRule="auto"/>
        <w:jc w:val="center"/>
        <w:rPr>
          <w:rFonts w:ascii="宋体" w:hAnsi="宋体"/>
          <w:sz w:val="48"/>
          <w:szCs w:val="48"/>
        </w:rPr>
      </w:pPr>
      <w:r>
        <w:rPr>
          <w:rFonts w:ascii="宋体" w:hAnsi="宋体" w:hint="eastAsia"/>
          <w:sz w:val="48"/>
          <w:szCs w:val="48"/>
        </w:rPr>
        <w:t>浙江师范大学</w:t>
      </w:r>
    </w:p>
    <w:p w14:paraId="63D54505" w14:textId="77777777" w:rsidR="003B4B52" w:rsidRDefault="003B4B52">
      <w:pPr>
        <w:spacing w:line="360" w:lineRule="auto"/>
        <w:rPr>
          <w:rFonts w:ascii="宋体" w:hAnsi="宋体"/>
        </w:rPr>
      </w:pPr>
    </w:p>
    <w:p w14:paraId="07C5C9D4" w14:textId="77777777" w:rsidR="003B4B52" w:rsidRDefault="003B4B52">
      <w:pPr>
        <w:spacing w:line="360" w:lineRule="auto"/>
        <w:rPr>
          <w:rFonts w:ascii="宋体" w:hAnsi="宋体"/>
        </w:rPr>
      </w:pPr>
    </w:p>
    <w:p w14:paraId="49DC8AE7" w14:textId="77777777" w:rsidR="003B4B52" w:rsidRDefault="003B4B52">
      <w:pPr>
        <w:spacing w:line="360" w:lineRule="auto"/>
        <w:rPr>
          <w:rFonts w:ascii="宋体" w:hAnsi="宋体"/>
        </w:rPr>
      </w:pPr>
    </w:p>
    <w:p w14:paraId="2CC9A54C" w14:textId="77777777" w:rsidR="003B4B52" w:rsidRDefault="003B4B52">
      <w:pPr>
        <w:spacing w:line="360" w:lineRule="auto"/>
        <w:rPr>
          <w:rFonts w:ascii="宋体" w:hAnsi="宋体"/>
        </w:rPr>
      </w:pPr>
    </w:p>
    <w:p w14:paraId="4ED7253B" w14:textId="77777777" w:rsidR="003B4B52" w:rsidRDefault="003B4B52">
      <w:pPr>
        <w:spacing w:line="360" w:lineRule="auto"/>
        <w:rPr>
          <w:rFonts w:ascii="宋体" w:hAnsi="宋体"/>
        </w:rPr>
      </w:pPr>
    </w:p>
    <w:p w14:paraId="2EBC335C" w14:textId="77777777" w:rsidR="003B4B52" w:rsidRDefault="003B4B52">
      <w:pPr>
        <w:spacing w:line="360" w:lineRule="auto"/>
        <w:rPr>
          <w:rFonts w:ascii="宋体" w:hAnsi="宋体"/>
        </w:rPr>
      </w:pPr>
    </w:p>
    <w:p w14:paraId="050B0B9F" w14:textId="77777777" w:rsidR="003B4B52" w:rsidRDefault="00625BC0">
      <w:pPr>
        <w:spacing w:line="360" w:lineRule="auto"/>
        <w:jc w:val="center"/>
        <w:rPr>
          <w:rFonts w:ascii="宋体" w:hAnsi="宋体"/>
          <w:b/>
          <w:sz w:val="56"/>
          <w:szCs w:val="52"/>
        </w:rPr>
      </w:pPr>
      <w:r>
        <w:rPr>
          <w:rFonts w:ascii="宋体" w:hAnsi="宋体" w:hint="eastAsia"/>
          <w:b/>
          <w:sz w:val="56"/>
          <w:szCs w:val="52"/>
        </w:rPr>
        <w:t>用户操作手册</w:t>
      </w:r>
    </w:p>
    <w:p w14:paraId="13C972E9" w14:textId="77777777" w:rsidR="003B4B52" w:rsidRDefault="00625BC0">
      <w:pPr>
        <w:spacing w:line="360" w:lineRule="auto"/>
        <w:jc w:val="center"/>
        <w:rPr>
          <w:rFonts w:ascii="宋体" w:hAnsi="宋体"/>
          <w:b/>
          <w:sz w:val="48"/>
          <w:szCs w:val="52"/>
        </w:rPr>
      </w:pPr>
      <w:r>
        <w:rPr>
          <w:rFonts w:ascii="宋体" w:hAnsi="宋体" w:hint="eastAsia"/>
          <w:b/>
          <w:sz w:val="48"/>
          <w:szCs w:val="52"/>
        </w:rPr>
        <w:t>（完整流程操作）</w:t>
      </w:r>
    </w:p>
    <w:p w14:paraId="324A0533" w14:textId="77777777" w:rsidR="003B4B52" w:rsidRDefault="003B4B52">
      <w:pPr>
        <w:spacing w:line="360" w:lineRule="auto"/>
        <w:rPr>
          <w:rFonts w:ascii="宋体" w:hAnsi="宋体"/>
        </w:rPr>
      </w:pPr>
    </w:p>
    <w:p w14:paraId="5CB643FA" w14:textId="77777777" w:rsidR="003B4B52" w:rsidRDefault="003B4B52">
      <w:pPr>
        <w:spacing w:line="360" w:lineRule="auto"/>
        <w:rPr>
          <w:rFonts w:ascii="宋体" w:hAnsi="宋体"/>
        </w:rPr>
      </w:pPr>
    </w:p>
    <w:p w14:paraId="575AAE7A" w14:textId="77777777" w:rsidR="003B4B52" w:rsidRDefault="003B4B52">
      <w:pPr>
        <w:spacing w:line="360" w:lineRule="auto"/>
        <w:rPr>
          <w:rFonts w:ascii="宋体" w:hAnsi="宋体"/>
        </w:rPr>
      </w:pPr>
    </w:p>
    <w:p w14:paraId="4CE4644C" w14:textId="77777777" w:rsidR="003B4B52" w:rsidRDefault="003B4B52">
      <w:pPr>
        <w:spacing w:line="360" w:lineRule="auto"/>
        <w:rPr>
          <w:rFonts w:ascii="宋体" w:hAnsi="宋体"/>
        </w:rPr>
      </w:pPr>
    </w:p>
    <w:p w14:paraId="70E8999D" w14:textId="77777777" w:rsidR="003B4B52" w:rsidRDefault="003B4B52">
      <w:pPr>
        <w:spacing w:line="360" w:lineRule="auto"/>
        <w:rPr>
          <w:rFonts w:ascii="宋体" w:hAnsi="宋体"/>
        </w:rPr>
      </w:pPr>
    </w:p>
    <w:p w14:paraId="265A0C5B" w14:textId="77777777" w:rsidR="003B4B52" w:rsidRDefault="003B4B52">
      <w:pPr>
        <w:spacing w:line="360" w:lineRule="auto"/>
        <w:rPr>
          <w:rFonts w:ascii="宋体" w:hAnsi="宋体"/>
        </w:rPr>
      </w:pPr>
    </w:p>
    <w:p w14:paraId="6798BD52" w14:textId="77777777" w:rsidR="003B4B52" w:rsidRDefault="003B4B52">
      <w:pPr>
        <w:spacing w:line="360" w:lineRule="auto"/>
        <w:rPr>
          <w:rFonts w:ascii="宋体" w:hAnsi="宋体"/>
        </w:rPr>
      </w:pPr>
    </w:p>
    <w:p w14:paraId="69A3F0D1" w14:textId="77777777" w:rsidR="003B4B52" w:rsidRDefault="003B4B52">
      <w:pPr>
        <w:spacing w:line="360" w:lineRule="auto"/>
        <w:rPr>
          <w:rFonts w:ascii="宋体" w:hAnsi="宋体"/>
        </w:rPr>
      </w:pPr>
    </w:p>
    <w:p w14:paraId="515A6FB2" w14:textId="77777777" w:rsidR="003B4B52" w:rsidRDefault="00625BC0"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重庆泛语科技有限公司</w:t>
      </w:r>
    </w:p>
    <w:p w14:paraId="157BDD7A" w14:textId="77777777" w:rsidR="003B4B52" w:rsidRDefault="003B4B52">
      <w:pPr>
        <w:snapToGrid w:val="0"/>
        <w:spacing w:line="360" w:lineRule="auto"/>
        <w:jc w:val="center"/>
        <w:rPr>
          <w:rFonts w:ascii="宋体" w:hAnsi="宋体"/>
          <w:sz w:val="30"/>
          <w:szCs w:val="30"/>
        </w:rPr>
      </w:pPr>
    </w:p>
    <w:bookmarkEnd w:id="0"/>
    <w:p w14:paraId="4BEC54AE" w14:textId="77777777" w:rsidR="003B4B52" w:rsidRDefault="00625BC0">
      <w:pPr>
        <w:pStyle w:val="TOC10"/>
        <w:spacing w:before="0" w:line="360" w:lineRule="auto"/>
        <w:jc w:val="center"/>
      </w:pPr>
      <w:r>
        <w:rPr>
          <w:lang w:val="zh-CN"/>
        </w:rPr>
        <w:lastRenderedPageBreak/>
        <w:t>目录</w:t>
      </w:r>
    </w:p>
    <w:p w14:paraId="44797C5D" w14:textId="77777777" w:rsidR="00B22F4B" w:rsidRDefault="003B4B52">
      <w:pPr>
        <w:pStyle w:val="TOC1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625BC0">
        <w:instrText xml:space="preserve"> TOC \o "1-3" \h \z \u </w:instrText>
      </w:r>
      <w:r>
        <w:fldChar w:fldCharType="separate"/>
      </w:r>
      <w:hyperlink w:anchor="_Toc95916911" w:history="1">
        <w:r w:rsidR="00B22F4B" w:rsidRPr="008D3926">
          <w:rPr>
            <w:rStyle w:val="a9"/>
            <w:rFonts w:hint="eastAsia"/>
            <w:noProof/>
          </w:rPr>
          <w:t>一、</w:t>
        </w:r>
        <w:r w:rsidR="00B22F4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B22F4B" w:rsidRPr="008D3926">
          <w:rPr>
            <w:rStyle w:val="a9"/>
            <w:rFonts w:hint="eastAsia"/>
            <w:noProof/>
          </w:rPr>
          <w:t>系统登录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_Toc95916911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</w:t>
        </w:r>
        <w:r w:rsidR="00B22F4B">
          <w:rPr>
            <w:noProof/>
            <w:webHidden/>
          </w:rPr>
          <w:fldChar w:fldCharType="end"/>
        </w:r>
      </w:hyperlink>
    </w:p>
    <w:p w14:paraId="03A4DDDF" w14:textId="77777777" w:rsidR="00B22F4B" w:rsidRDefault="00D829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12" w:history="1">
        <w:r w:rsidR="00B22F4B" w:rsidRPr="008D3926">
          <w:rPr>
            <w:rStyle w:val="a9"/>
            <w:rFonts w:hint="eastAsia"/>
            <w:noProof/>
          </w:rPr>
          <w:t>二、个人信息填写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_Toc95916912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4</w:t>
        </w:r>
        <w:r w:rsidR="00B22F4B">
          <w:rPr>
            <w:noProof/>
            <w:webHidden/>
          </w:rPr>
          <w:fldChar w:fldCharType="end"/>
        </w:r>
      </w:hyperlink>
    </w:p>
    <w:p w14:paraId="66E05E92" w14:textId="77777777" w:rsidR="00B22F4B" w:rsidRDefault="00D829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13" w:history="1">
        <w:r w:rsidR="00B22F4B" w:rsidRPr="008D3926">
          <w:rPr>
            <w:rStyle w:val="a9"/>
            <w:rFonts w:hint="eastAsia"/>
            <w:noProof/>
          </w:rPr>
          <w:t>三、系统主流程及操作方法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_Toc95916913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4</w:t>
        </w:r>
        <w:r w:rsidR="00B22F4B">
          <w:rPr>
            <w:noProof/>
            <w:webHidden/>
          </w:rPr>
          <w:fldChar w:fldCharType="end"/>
        </w:r>
      </w:hyperlink>
    </w:p>
    <w:p w14:paraId="4898E779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14" w:history="1">
        <w:r w:rsidR="00B22F4B" w:rsidRPr="008D3926">
          <w:rPr>
            <w:rStyle w:val="a9"/>
            <w:noProof/>
          </w:rPr>
          <w:t>1</w:t>
        </w:r>
        <w:r w:rsidR="00B22F4B" w:rsidRPr="008D3926">
          <w:rPr>
            <w:rStyle w:val="a9"/>
            <w:rFonts w:hint="eastAsia"/>
            <w:noProof/>
          </w:rPr>
          <w:t>、学生申报课题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_Toc95916914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4</w:t>
        </w:r>
        <w:r w:rsidR="00B22F4B">
          <w:rPr>
            <w:noProof/>
            <w:webHidden/>
          </w:rPr>
          <w:fldChar w:fldCharType="end"/>
        </w:r>
      </w:hyperlink>
    </w:p>
    <w:p w14:paraId="2CF4DE08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15" w:history="1">
        <w:r w:rsidR="00B22F4B" w:rsidRPr="008D3926">
          <w:rPr>
            <w:rStyle w:val="a9"/>
            <w:noProof/>
          </w:rPr>
          <w:t>2</w:t>
        </w:r>
        <w:r w:rsidR="00B22F4B" w:rsidRPr="008D3926">
          <w:rPr>
            <w:rStyle w:val="a9"/>
            <w:rFonts w:hint="eastAsia"/>
            <w:noProof/>
          </w:rPr>
          <w:t>、指导教师申报课题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_Toc95916915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5</w:t>
        </w:r>
        <w:r w:rsidR="00B22F4B">
          <w:rPr>
            <w:noProof/>
            <w:webHidden/>
          </w:rPr>
          <w:fldChar w:fldCharType="end"/>
        </w:r>
      </w:hyperlink>
    </w:p>
    <w:p w14:paraId="48F6A0EA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16" w:history="1">
        <w:r w:rsidR="00B22F4B" w:rsidRPr="008D3926">
          <w:rPr>
            <w:rStyle w:val="a9"/>
            <w:noProof/>
          </w:rPr>
          <w:t>3</w:t>
        </w:r>
        <w:r w:rsidR="00B22F4B" w:rsidRPr="008D3926">
          <w:rPr>
            <w:rStyle w:val="a9"/>
            <w:rFonts w:hint="eastAsia"/>
            <w:noProof/>
          </w:rPr>
          <w:t>、教学秘书导入课题选题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_Toc95916916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6</w:t>
        </w:r>
        <w:r w:rsidR="00B22F4B">
          <w:rPr>
            <w:noProof/>
            <w:webHidden/>
          </w:rPr>
          <w:fldChar w:fldCharType="end"/>
        </w:r>
      </w:hyperlink>
    </w:p>
    <w:p w14:paraId="3887F9D7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17" w:history="1">
        <w:r w:rsidR="00B22F4B" w:rsidRPr="008D3926">
          <w:rPr>
            <w:rStyle w:val="a9"/>
            <w:noProof/>
          </w:rPr>
          <w:t>4</w:t>
        </w:r>
        <w:r w:rsidR="00B22F4B" w:rsidRPr="008D3926">
          <w:rPr>
            <w:rStyle w:val="a9"/>
            <w:rFonts w:hint="eastAsia"/>
            <w:noProof/>
          </w:rPr>
          <w:t>、指导教师审核课题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_Toc95916917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7</w:t>
        </w:r>
        <w:r w:rsidR="00B22F4B">
          <w:rPr>
            <w:noProof/>
            <w:webHidden/>
          </w:rPr>
          <w:fldChar w:fldCharType="end"/>
        </w:r>
      </w:hyperlink>
    </w:p>
    <w:p w14:paraId="538875DC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18" w:history="1">
        <w:r w:rsidR="00B22F4B" w:rsidRPr="008D3926">
          <w:rPr>
            <w:rStyle w:val="a9"/>
            <w:noProof/>
          </w:rPr>
          <w:t>5</w:t>
        </w:r>
        <w:r w:rsidR="00B22F4B" w:rsidRPr="008D3926">
          <w:rPr>
            <w:rStyle w:val="a9"/>
            <w:rFonts w:hint="eastAsia"/>
            <w:noProof/>
          </w:rPr>
          <w:t>、专业负责人审核课题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_Toc95916918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8</w:t>
        </w:r>
        <w:r w:rsidR="00B22F4B">
          <w:rPr>
            <w:noProof/>
            <w:webHidden/>
          </w:rPr>
          <w:fldChar w:fldCharType="end"/>
        </w:r>
      </w:hyperlink>
    </w:p>
    <w:p w14:paraId="351E6113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19" w:history="1">
        <w:r w:rsidR="00B22F4B" w:rsidRPr="008D3926">
          <w:rPr>
            <w:rStyle w:val="a9"/>
            <w:noProof/>
          </w:rPr>
          <w:t>6</w:t>
        </w:r>
        <w:r w:rsidR="00B22F4B" w:rsidRPr="008D3926">
          <w:rPr>
            <w:rStyle w:val="a9"/>
            <w:rFonts w:hint="eastAsia"/>
            <w:noProof/>
          </w:rPr>
          <w:t>、学生选择课题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_Toc95916919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9</w:t>
        </w:r>
        <w:r w:rsidR="00B22F4B">
          <w:rPr>
            <w:noProof/>
            <w:webHidden/>
          </w:rPr>
          <w:fldChar w:fldCharType="end"/>
        </w:r>
      </w:hyperlink>
    </w:p>
    <w:p w14:paraId="697EDBCF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0" w:history="1">
        <w:r w:rsidR="00B22F4B" w:rsidRPr="008D3926">
          <w:rPr>
            <w:rStyle w:val="a9"/>
            <w:noProof/>
          </w:rPr>
          <w:t>7</w:t>
        </w:r>
        <w:r w:rsidR="00B22F4B" w:rsidRPr="008D3926">
          <w:rPr>
            <w:rStyle w:val="a9"/>
            <w:rFonts w:hint="eastAsia"/>
            <w:noProof/>
          </w:rPr>
          <w:t>、指导教师审核学生选题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_Toc95916920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10</w:t>
        </w:r>
        <w:r w:rsidR="00B22F4B">
          <w:rPr>
            <w:noProof/>
            <w:webHidden/>
          </w:rPr>
          <w:fldChar w:fldCharType="end"/>
        </w:r>
      </w:hyperlink>
    </w:p>
    <w:p w14:paraId="42C38019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1" w:history="1">
        <w:r w:rsidR="00B22F4B" w:rsidRPr="008D3926">
          <w:rPr>
            <w:rStyle w:val="a9"/>
            <w:noProof/>
          </w:rPr>
          <w:t>8</w:t>
        </w:r>
        <w:r w:rsidR="00B22F4B" w:rsidRPr="008D3926">
          <w:rPr>
            <w:rStyle w:val="a9"/>
            <w:rFonts w:hint="eastAsia"/>
            <w:noProof/>
          </w:rPr>
          <w:t>、学生提交任务书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_Toc95916921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11</w:t>
        </w:r>
        <w:r w:rsidR="00B22F4B">
          <w:rPr>
            <w:noProof/>
            <w:webHidden/>
          </w:rPr>
          <w:fldChar w:fldCharType="end"/>
        </w:r>
      </w:hyperlink>
    </w:p>
    <w:p w14:paraId="61160823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2" w:history="1">
        <w:r w:rsidR="00B22F4B" w:rsidRPr="008D3926">
          <w:rPr>
            <w:rStyle w:val="a9"/>
            <w:noProof/>
          </w:rPr>
          <w:t>9</w:t>
        </w:r>
        <w:r w:rsidR="00B22F4B" w:rsidRPr="008D3926">
          <w:rPr>
            <w:rStyle w:val="a9"/>
            <w:rFonts w:hint="eastAsia"/>
            <w:noProof/>
          </w:rPr>
          <w:t>、指导老师审核任务书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_Toc95916922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12</w:t>
        </w:r>
        <w:r w:rsidR="00B22F4B">
          <w:rPr>
            <w:noProof/>
            <w:webHidden/>
          </w:rPr>
          <w:fldChar w:fldCharType="end"/>
        </w:r>
      </w:hyperlink>
    </w:p>
    <w:p w14:paraId="25430461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3" w:history="1">
        <w:r w:rsidR="00B22F4B" w:rsidRPr="008D3926">
          <w:rPr>
            <w:rStyle w:val="a9"/>
            <w:noProof/>
          </w:rPr>
          <w:t>10</w:t>
        </w:r>
        <w:r w:rsidR="00B22F4B" w:rsidRPr="008D3926">
          <w:rPr>
            <w:rStyle w:val="a9"/>
            <w:rFonts w:hint="eastAsia"/>
            <w:noProof/>
          </w:rPr>
          <w:t>、专业负责人审核任务书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_Toc95916923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13</w:t>
        </w:r>
        <w:r w:rsidR="00B22F4B">
          <w:rPr>
            <w:noProof/>
            <w:webHidden/>
          </w:rPr>
          <w:fldChar w:fldCharType="end"/>
        </w:r>
      </w:hyperlink>
    </w:p>
    <w:p w14:paraId="170BB2AA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4" w:history="1">
        <w:r w:rsidR="00B22F4B" w:rsidRPr="008D3926">
          <w:rPr>
            <w:rStyle w:val="a9"/>
            <w:noProof/>
          </w:rPr>
          <w:t>11</w:t>
        </w:r>
        <w:r w:rsidR="00B22F4B" w:rsidRPr="008D3926">
          <w:rPr>
            <w:rStyle w:val="a9"/>
            <w:rFonts w:hint="eastAsia"/>
            <w:noProof/>
          </w:rPr>
          <w:t>、学生提交开题报告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_Toc95916924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14</w:t>
        </w:r>
        <w:r w:rsidR="00B22F4B">
          <w:rPr>
            <w:noProof/>
            <w:webHidden/>
          </w:rPr>
          <w:fldChar w:fldCharType="end"/>
        </w:r>
      </w:hyperlink>
    </w:p>
    <w:p w14:paraId="36D1EACA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5" w:history="1">
        <w:r w:rsidR="00B22F4B" w:rsidRPr="008D3926">
          <w:rPr>
            <w:rStyle w:val="a9"/>
            <w:noProof/>
          </w:rPr>
          <w:t>12</w:t>
        </w:r>
        <w:r w:rsidR="00B22F4B" w:rsidRPr="008D3926">
          <w:rPr>
            <w:rStyle w:val="a9"/>
            <w:rFonts w:hint="eastAsia"/>
            <w:noProof/>
          </w:rPr>
          <w:t>、指导教师审核开题报告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_Toc95916925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15</w:t>
        </w:r>
        <w:r w:rsidR="00B22F4B">
          <w:rPr>
            <w:noProof/>
            <w:webHidden/>
          </w:rPr>
          <w:fldChar w:fldCharType="end"/>
        </w:r>
      </w:hyperlink>
    </w:p>
    <w:p w14:paraId="2E2928B7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6" w:history="1">
        <w:r w:rsidR="00B22F4B" w:rsidRPr="008D3926">
          <w:rPr>
            <w:rStyle w:val="a9"/>
            <w:noProof/>
          </w:rPr>
          <w:t>13</w:t>
        </w:r>
        <w:r w:rsidR="00B22F4B" w:rsidRPr="008D3926">
          <w:rPr>
            <w:rStyle w:val="a9"/>
            <w:rFonts w:hint="eastAsia"/>
            <w:noProof/>
          </w:rPr>
          <w:t>、专业负责人审核开题报告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_Toc95916926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16</w:t>
        </w:r>
        <w:r w:rsidR="00B22F4B">
          <w:rPr>
            <w:noProof/>
            <w:webHidden/>
          </w:rPr>
          <w:fldChar w:fldCharType="end"/>
        </w:r>
      </w:hyperlink>
    </w:p>
    <w:p w14:paraId="7C0BCC71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7" w:history="1">
        <w:r w:rsidR="00B22F4B" w:rsidRPr="008D3926">
          <w:rPr>
            <w:rStyle w:val="a9"/>
            <w:noProof/>
          </w:rPr>
          <w:t>14</w:t>
        </w:r>
        <w:r w:rsidR="00B22F4B" w:rsidRPr="008D3926">
          <w:rPr>
            <w:rStyle w:val="a9"/>
            <w:rFonts w:hint="eastAsia"/>
            <w:noProof/>
          </w:rPr>
          <w:t>、学生提交中期检查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_Toc95916927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17</w:t>
        </w:r>
        <w:r w:rsidR="00B22F4B">
          <w:rPr>
            <w:noProof/>
            <w:webHidden/>
          </w:rPr>
          <w:fldChar w:fldCharType="end"/>
        </w:r>
      </w:hyperlink>
    </w:p>
    <w:p w14:paraId="6BAF14B1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8" w:history="1">
        <w:r w:rsidR="00B22F4B" w:rsidRPr="008D3926">
          <w:rPr>
            <w:rStyle w:val="a9"/>
            <w:noProof/>
          </w:rPr>
          <w:t>15</w:t>
        </w:r>
        <w:r w:rsidR="00B22F4B" w:rsidRPr="008D3926">
          <w:rPr>
            <w:rStyle w:val="a9"/>
            <w:rFonts w:hint="eastAsia"/>
            <w:noProof/>
          </w:rPr>
          <w:t>、指导教师审核论中期检查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_Toc95916928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18</w:t>
        </w:r>
        <w:r w:rsidR="00B22F4B">
          <w:rPr>
            <w:noProof/>
            <w:webHidden/>
          </w:rPr>
          <w:fldChar w:fldCharType="end"/>
        </w:r>
      </w:hyperlink>
    </w:p>
    <w:p w14:paraId="36B9BE11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29" w:history="1">
        <w:r w:rsidR="00B22F4B" w:rsidRPr="008D3926">
          <w:rPr>
            <w:rStyle w:val="a9"/>
            <w:noProof/>
          </w:rPr>
          <w:t>16</w:t>
        </w:r>
        <w:r w:rsidR="00B22F4B" w:rsidRPr="008D3926">
          <w:rPr>
            <w:rStyle w:val="a9"/>
            <w:rFonts w:hint="eastAsia"/>
            <w:noProof/>
          </w:rPr>
          <w:t>、专业负责人审核论中期检查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_Toc95916929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19</w:t>
        </w:r>
        <w:r w:rsidR="00B22F4B">
          <w:rPr>
            <w:noProof/>
            <w:webHidden/>
          </w:rPr>
          <w:fldChar w:fldCharType="end"/>
        </w:r>
      </w:hyperlink>
    </w:p>
    <w:p w14:paraId="0EBD5E15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0" w:history="1">
        <w:r w:rsidR="00B22F4B" w:rsidRPr="008D3926">
          <w:rPr>
            <w:rStyle w:val="a9"/>
            <w:noProof/>
          </w:rPr>
          <w:t>17</w:t>
        </w:r>
        <w:r w:rsidR="00B22F4B" w:rsidRPr="008D3926">
          <w:rPr>
            <w:rStyle w:val="a9"/>
            <w:rFonts w:hint="eastAsia"/>
            <w:noProof/>
          </w:rPr>
          <w:t>、学生提交论文答辩稿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_Toc95916930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20</w:t>
        </w:r>
        <w:r w:rsidR="00B22F4B">
          <w:rPr>
            <w:noProof/>
            <w:webHidden/>
          </w:rPr>
          <w:fldChar w:fldCharType="end"/>
        </w:r>
      </w:hyperlink>
    </w:p>
    <w:p w14:paraId="11CEFF2F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1" w:history="1">
        <w:r w:rsidR="00B22F4B" w:rsidRPr="008D3926">
          <w:rPr>
            <w:rStyle w:val="a9"/>
            <w:noProof/>
          </w:rPr>
          <w:t>18</w:t>
        </w:r>
        <w:r w:rsidR="00B22F4B" w:rsidRPr="008D3926">
          <w:rPr>
            <w:rStyle w:val="a9"/>
            <w:rFonts w:hint="eastAsia"/>
            <w:noProof/>
          </w:rPr>
          <w:t>、指导教师审核论文答辩稿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_Toc95916931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21</w:t>
        </w:r>
        <w:r w:rsidR="00B22F4B">
          <w:rPr>
            <w:noProof/>
            <w:webHidden/>
          </w:rPr>
          <w:fldChar w:fldCharType="end"/>
        </w:r>
      </w:hyperlink>
    </w:p>
    <w:p w14:paraId="4D20605A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2" w:history="1">
        <w:r w:rsidR="00B22F4B" w:rsidRPr="008D3926">
          <w:rPr>
            <w:rStyle w:val="a9"/>
            <w:noProof/>
          </w:rPr>
          <w:t>19</w:t>
        </w:r>
        <w:r w:rsidR="00B22F4B" w:rsidRPr="008D3926">
          <w:rPr>
            <w:rStyle w:val="a9"/>
            <w:rFonts w:hint="eastAsia"/>
            <w:noProof/>
          </w:rPr>
          <w:t>、指导教师答辩稿评分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_Toc95916932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23</w:t>
        </w:r>
        <w:r w:rsidR="00B22F4B">
          <w:rPr>
            <w:noProof/>
            <w:webHidden/>
          </w:rPr>
          <w:fldChar w:fldCharType="end"/>
        </w:r>
      </w:hyperlink>
    </w:p>
    <w:p w14:paraId="6E1D31F6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3" w:history="1">
        <w:r w:rsidR="00B22F4B" w:rsidRPr="008D3926">
          <w:rPr>
            <w:rStyle w:val="a9"/>
            <w:noProof/>
          </w:rPr>
          <w:t>20</w:t>
        </w:r>
        <w:r w:rsidR="00B22F4B" w:rsidRPr="008D3926">
          <w:rPr>
            <w:rStyle w:val="a9"/>
            <w:rFonts w:hint="eastAsia"/>
            <w:noProof/>
          </w:rPr>
          <w:t>、教学秘书分配评阅教师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_Toc95916933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25</w:t>
        </w:r>
        <w:r w:rsidR="00B22F4B">
          <w:rPr>
            <w:noProof/>
            <w:webHidden/>
          </w:rPr>
          <w:fldChar w:fldCharType="end"/>
        </w:r>
      </w:hyperlink>
    </w:p>
    <w:p w14:paraId="71129F54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4" w:history="1">
        <w:r w:rsidR="00B22F4B" w:rsidRPr="008D3926">
          <w:rPr>
            <w:rStyle w:val="a9"/>
            <w:noProof/>
          </w:rPr>
          <w:t>21</w:t>
        </w:r>
        <w:r w:rsidR="00B22F4B" w:rsidRPr="008D3926">
          <w:rPr>
            <w:rStyle w:val="a9"/>
            <w:rFonts w:hint="eastAsia"/>
            <w:noProof/>
          </w:rPr>
          <w:t>、评阅教师评分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_Toc95916934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27</w:t>
        </w:r>
        <w:r w:rsidR="00B22F4B">
          <w:rPr>
            <w:noProof/>
            <w:webHidden/>
          </w:rPr>
          <w:fldChar w:fldCharType="end"/>
        </w:r>
      </w:hyperlink>
    </w:p>
    <w:p w14:paraId="7277482F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5" w:history="1">
        <w:r w:rsidR="00B22F4B" w:rsidRPr="008D3926">
          <w:rPr>
            <w:rStyle w:val="a9"/>
            <w:noProof/>
          </w:rPr>
          <w:t>22</w:t>
        </w:r>
        <w:r w:rsidR="00B22F4B" w:rsidRPr="008D3926">
          <w:rPr>
            <w:rStyle w:val="a9"/>
            <w:rFonts w:hint="eastAsia"/>
            <w:noProof/>
          </w:rPr>
          <w:t>、教学秘书分配答辩组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_Toc95916935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29</w:t>
        </w:r>
        <w:r w:rsidR="00B22F4B">
          <w:rPr>
            <w:noProof/>
            <w:webHidden/>
          </w:rPr>
          <w:fldChar w:fldCharType="end"/>
        </w:r>
      </w:hyperlink>
    </w:p>
    <w:p w14:paraId="651917DA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6" w:history="1">
        <w:r w:rsidR="00B22F4B" w:rsidRPr="008D3926">
          <w:rPr>
            <w:rStyle w:val="a9"/>
            <w:noProof/>
            <w:kern w:val="44"/>
          </w:rPr>
          <w:t>23</w:t>
        </w:r>
        <w:r w:rsidR="00B22F4B" w:rsidRPr="008D3926">
          <w:rPr>
            <w:rStyle w:val="a9"/>
            <w:rFonts w:hint="eastAsia"/>
            <w:noProof/>
            <w:kern w:val="44"/>
          </w:rPr>
          <w:t>、学生编辑答辩记录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_Toc95916936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30</w:t>
        </w:r>
        <w:r w:rsidR="00B22F4B">
          <w:rPr>
            <w:noProof/>
            <w:webHidden/>
          </w:rPr>
          <w:fldChar w:fldCharType="end"/>
        </w:r>
      </w:hyperlink>
    </w:p>
    <w:p w14:paraId="0EB4EBE0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7" w:history="1">
        <w:r w:rsidR="00B22F4B" w:rsidRPr="008D3926">
          <w:rPr>
            <w:rStyle w:val="a9"/>
            <w:noProof/>
            <w:kern w:val="44"/>
          </w:rPr>
          <w:t>24</w:t>
        </w:r>
        <w:r w:rsidR="00B22F4B" w:rsidRPr="008D3926">
          <w:rPr>
            <w:rStyle w:val="a9"/>
            <w:rFonts w:hint="eastAsia"/>
            <w:noProof/>
            <w:kern w:val="44"/>
          </w:rPr>
          <w:t>、答辩组长审核答辩记录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_Toc95916937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31</w:t>
        </w:r>
        <w:r w:rsidR="00B22F4B">
          <w:rPr>
            <w:noProof/>
            <w:webHidden/>
          </w:rPr>
          <w:fldChar w:fldCharType="end"/>
        </w:r>
      </w:hyperlink>
    </w:p>
    <w:p w14:paraId="4DC9B682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8" w:history="1">
        <w:r w:rsidR="00B22F4B" w:rsidRPr="008D3926">
          <w:rPr>
            <w:rStyle w:val="a9"/>
            <w:noProof/>
          </w:rPr>
          <w:t>25</w:t>
        </w:r>
        <w:r w:rsidR="00B22F4B" w:rsidRPr="008D3926">
          <w:rPr>
            <w:rStyle w:val="a9"/>
            <w:rFonts w:hint="eastAsia"/>
            <w:noProof/>
          </w:rPr>
          <w:t>、答辩组长答辩组评分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_Toc95916938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32</w:t>
        </w:r>
        <w:r w:rsidR="00B22F4B">
          <w:rPr>
            <w:noProof/>
            <w:webHidden/>
          </w:rPr>
          <w:fldChar w:fldCharType="end"/>
        </w:r>
      </w:hyperlink>
    </w:p>
    <w:p w14:paraId="4E6B73AA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39" w:history="1">
        <w:r w:rsidR="00B22F4B" w:rsidRPr="008D3926">
          <w:rPr>
            <w:rStyle w:val="a9"/>
            <w:noProof/>
          </w:rPr>
          <w:t>26</w:t>
        </w:r>
        <w:r w:rsidR="00B22F4B" w:rsidRPr="008D3926">
          <w:rPr>
            <w:rStyle w:val="a9"/>
            <w:rFonts w:hint="eastAsia"/>
            <w:noProof/>
          </w:rPr>
          <w:t>、学生提交论文最终稿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_Toc95916939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33</w:t>
        </w:r>
        <w:r w:rsidR="00B22F4B">
          <w:rPr>
            <w:noProof/>
            <w:webHidden/>
          </w:rPr>
          <w:fldChar w:fldCharType="end"/>
        </w:r>
      </w:hyperlink>
    </w:p>
    <w:p w14:paraId="0B4123D1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0" w:history="1">
        <w:r w:rsidR="00B22F4B" w:rsidRPr="008D3926">
          <w:rPr>
            <w:rStyle w:val="a9"/>
            <w:noProof/>
          </w:rPr>
          <w:t>27</w:t>
        </w:r>
        <w:r w:rsidR="00B22F4B" w:rsidRPr="008D3926">
          <w:rPr>
            <w:rStyle w:val="a9"/>
            <w:rFonts w:hint="eastAsia"/>
            <w:noProof/>
          </w:rPr>
          <w:t>、指导教师审核论文最终稿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_Toc95916940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33</w:t>
        </w:r>
        <w:r w:rsidR="00B22F4B">
          <w:rPr>
            <w:noProof/>
            <w:webHidden/>
          </w:rPr>
          <w:fldChar w:fldCharType="end"/>
        </w:r>
      </w:hyperlink>
    </w:p>
    <w:p w14:paraId="5D07C158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1" w:history="1">
        <w:r w:rsidR="00B22F4B" w:rsidRPr="008D3926">
          <w:rPr>
            <w:rStyle w:val="a9"/>
            <w:noProof/>
          </w:rPr>
          <w:t>28</w:t>
        </w:r>
        <w:r w:rsidR="00B22F4B" w:rsidRPr="008D3926">
          <w:rPr>
            <w:rStyle w:val="a9"/>
            <w:rFonts w:hint="eastAsia"/>
            <w:noProof/>
          </w:rPr>
          <w:t>、教学秘书公布总评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_Toc95916941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34</w:t>
        </w:r>
        <w:r w:rsidR="00B22F4B">
          <w:rPr>
            <w:noProof/>
            <w:webHidden/>
          </w:rPr>
          <w:fldChar w:fldCharType="end"/>
        </w:r>
      </w:hyperlink>
    </w:p>
    <w:p w14:paraId="0D91448F" w14:textId="77777777" w:rsidR="00B22F4B" w:rsidRDefault="00D829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2" w:history="1">
        <w:r w:rsidR="00B22F4B" w:rsidRPr="008D3926">
          <w:rPr>
            <w:rStyle w:val="a9"/>
            <w:rFonts w:hint="eastAsia"/>
            <w:noProof/>
          </w:rPr>
          <w:t>四、指导日志环节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_Toc95916942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34</w:t>
        </w:r>
        <w:r w:rsidR="00B22F4B">
          <w:rPr>
            <w:noProof/>
            <w:webHidden/>
          </w:rPr>
          <w:fldChar w:fldCharType="end"/>
        </w:r>
      </w:hyperlink>
    </w:p>
    <w:p w14:paraId="18FFD188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3" w:history="1">
        <w:r w:rsidR="00B22F4B" w:rsidRPr="008D3926">
          <w:rPr>
            <w:rStyle w:val="a9"/>
            <w:noProof/>
          </w:rPr>
          <w:t>1</w:t>
        </w:r>
        <w:r w:rsidR="00B22F4B" w:rsidRPr="008D3926">
          <w:rPr>
            <w:rStyle w:val="a9"/>
            <w:rFonts w:hint="eastAsia"/>
            <w:noProof/>
          </w:rPr>
          <w:t>、学生填写指导日志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_Toc95916943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34</w:t>
        </w:r>
        <w:r w:rsidR="00B22F4B">
          <w:rPr>
            <w:noProof/>
            <w:webHidden/>
          </w:rPr>
          <w:fldChar w:fldCharType="end"/>
        </w:r>
      </w:hyperlink>
    </w:p>
    <w:p w14:paraId="29160EFF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4" w:history="1">
        <w:r w:rsidR="00B22F4B" w:rsidRPr="008D3926">
          <w:rPr>
            <w:rStyle w:val="a9"/>
            <w:noProof/>
          </w:rPr>
          <w:t>2</w:t>
        </w:r>
        <w:r w:rsidR="00B22F4B" w:rsidRPr="008D3926">
          <w:rPr>
            <w:rStyle w:val="a9"/>
            <w:rFonts w:hint="eastAsia"/>
            <w:noProof/>
          </w:rPr>
          <w:t>、指导老师审核指导日志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_Toc95916944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35</w:t>
        </w:r>
        <w:r w:rsidR="00B22F4B">
          <w:rPr>
            <w:noProof/>
            <w:webHidden/>
          </w:rPr>
          <w:fldChar w:fldCharType="end"/>
        </w:r>
      </w:hyperlink>
    </w:p>
    <w:p w14:paraId="4E4A1624" w14:textId="77777777" w:rsidR="00B22F4B" w:rsidRDefault="00D829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5" w:history="1">
        <w:r w:rsidR="00B22F4B" w:rsidRPr="008D3926">
          <w:rPr>
            <w:rStyle w:val="a9"/>
            <w:rFonts w:hint="eastAsia"/>
            <w:noProof/>
          </w:rPr>
          <w:t>五、检测次数申请环节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_Toc95916945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36</w:t>
        </w:r>
        <w:r w:rsidR="00B22F4B">
          <w:rPr>
            <w:noProof/>
            <w:webHidden/>
          </w:rPr>
          <w:fldChar w:fldCharType="end"/>
        </w:r>
      </w:hyperlink>
    </w:p>
    <w:p w14:paraId="0B404430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6" w:history="1">
        <w:r w:rsidR="00B22F4B" w:rsidRPr="008D3926">
          <w:rPr>
            <w:rStyle w:val="a9"/>
            <w:noProof/>
          </w:rPr>
          <w:t>1</w:t>
        </w:r>
        <w:r w:rsidR="00B22F4B" w:rsidRPr="008D3926">
          <w:rPr>
            <w:rStyle w:val="a9"/>
            <w:rFonts w:hint="eastAsia"/>
            <w:noProof/>
          </w:rPr>
          <w:t>、指导教师提交检测次数申请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_Toc95916946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36</w:t>
        </w:r>
        <w:r w:rsidR="00B22F4B">
          <w:rPr>
            <w:noProof/>
            <w:webHidden/>
          </w:rPr>
          <w:fldChar w:fldCharType="end"/>
        </w:r>
      </w:hyperlink>
    </w:p>
    <w:p w14:paraId="3B84A880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7" w:history="1">
        <w:r w:rsidR="00B22F4B" w:rsidRPr="008D3926">
          <w:rPr>
            <w:rStyle w:val="a9"/>
            <w:noProof/>
          </w:rPr>
          <w:t>2</w:t>
        </w:r>
        <w:r w:rsidR="00B22F4B" w:rsidRPr="008D3926">
          <w:rPr>
            <w:rStyle w:val="a9"/>
            <w:rFonts w:hint="eastAsia"/>
            <w:noProof/>
          </w:rPr>
          <w:t>、学校管理员审核检测次数申请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_Toc95916947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36</w:t>
        </w:r>
        <w:r w:rsidR="00B22F4B">
          <w:rPr>
            <w:noProof/>
            <w:webHidden/>
          </w:rPr>
          <w:fldChar w:fldCharType="end"/>
        </w:r>
      </w:hyperlink>
    </w:p>
    <w:p w14:paraId="6B40FFC7" w14:textId="77777777" w:rsidR="00B22F4B" w:rsidRDefault="00D829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8" w:history="1">
        <w:r w:rsidR="00B22F4B" w:rsidRPr="008D3926">
          <w:rPr>
            <w:rStyle w:val="a9"/>
            <w:rFonts w:hint="eastAsia"/>
            <w:noProof/>
          </w:rPr>
          <w:t>六、课题信息修改流程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_Toc95916948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37</w:t>
        </w:r>
        <w:r w:rsidR="00B22F4B">
          <w:rPr>
            <w:noProof/>
            <w:webHidden/>
          </w:rPr>
          <w:fldChar w:fldCharType="end"/>
        </w:r>
      </w:hyperlink>
    </w:p>
    <w:p w14:paraId="37A167DC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49" w:history="1">
        <w:r w:rsidR="00B22F4B" w:rsidRPr="008D3926">
          <w:rPr>
            <w:rStyle w:val="a9"/>
            <w:noProof/>
          </w:rPr>
          <w:t>1</w:t>
        </w:r>
        <w:r w:rsidR="00B22F4B" w:rsidRPr="008D3926">
          <w:rPr>
            <w:rStyle w:val="a9"/>
            <w:rFonts w:hint="eastAsia"/>
            <w:noProof/>
          </w:rPr>
          <w:t>、学生提交课题信息修改申请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_Toc95916949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37</w:t>
        </w:r>
        <w:r w:rsidR="00B22F4B">
          <w:rPr>
            <w:noProof/>
            <w:webHidden/>
          </w:rPr>
          <w:fldChar w:fldCharType="end"/>
        </w:r>
      </w:hyperlink>
    </w:p>
    <w:p w14:paraId="461A326C" w14:textId="77777777" w:rsidR="00B22F4B" w:rsidRDefault="00D829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50" w:history="1">
        <w:r w:rsidR="00B22F4B" w:rsidRPr="008D3926">
          <w:rPr>
            <w:rStyle w:val="a9"/>
            <w:noProof/>
          </w:rPr>
          <w:t>2</w:t>
        </w:r>
        <w:r w:rsidR="00B22F4B" w:rsidRPr="008D3926">
          <w:rPr>
            <w:rStyle w:val="a9"/>
            <w:rFonts w:hint="eastAsia"/>
            <w:noProof/>
          </w:rPr>
          <w:t>、指导教师审核课题信息修改申请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_Toc95916950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37</w:t>
        </w:r>
        <w:r w:rsidR="00B22F4B">
          <w:rPr>
            <w:noProof/>
            <w:webHidden/>
          </w:rPr>
          <w:fldChar w:fldCharType="end"/>
        </w:r>
      </w:hyperlink>
    </w:p>
    <w:p w14:paraId="760D285B" w14:textId="77777777" w:rsidR="00B22F4B" w:rsidRDefault="00D829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5916951" w:history="1">
        <w:r w:rsidR="00B22F4B" w:rsidRPr="008D3926">
          <w:rPr>
            <w:rStyle w:val="a9"/>
            <w:rFonts w:hint="eastAsia"/>
            <w:noProof/>
          </w:rPr>
          <w:t>七、评审管理</w:t>
        </w:r>
        <w:r w:rsidR="00B22F4B">
          <w:rPr>
            <w:noProof/>
            <w:webHidden/>
          </w:rPr>
          <w:tab/>
        </w:r>
        <w:r w:rsidR="00B22F4B">
          <w:rPr>
            <w:noProof/>
            <w:webHidden/>
          </w:rPr>
          <w:fldChar w:fldCharType="begin"/>
        </w:r>
        <w:r w:rsidR="00B22F4B">
          <w:rPr>
            <w:noProof/>
            <w:webHidden/>
          </w:rPr>
          <w:instrText xml:space="preserve"> PAGEREF _Toc95916951 \h </w:instrText>
        </w:r>
        <w:r w:rsidR="00B22F4B">
          <w:rPr>
            <w:noProof/>
            <w:webHidden/>
          </w:rPr>
        </w:r>
        <w:r w:rsidR="00B22F4B">
          <w:rPr>
            <w:noProof/>
            <w:webHidden/>
          </w:rPr>
          <w:fldChar w:fldCharType="separate"/>
        </w:r>
        <w:r w:rsidR="00B22F4B">
          <w:rPr>
            <w:noProof/>
            <w:webHidden/>
          </w:rPr>
          <w:t>39</w:t>
        </w:r>
        <w:r w:rsidR="00B22F4B">
          <w:rPr>
            <w:noProof/>
            <w:webHidden/>
          </w:rPr>
          <w:fldChar w:fldCharType="end"/>
        </w:r>
      </w:hyperlink>
    </w:p>
    <w:p w14:paraId="71D22411" w14:textId="77777777" w:rsidR="00B22F4B" w:rsidRDefault="00B22F4B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</w:p>
    <w:p w14:paraId="25BE8781" w14:textId="77777777" w:rsidR="003B4B52" w:rsidRDefault="003B4B52">
      <w:pPr>
        <w:spacing w:line="360" w:lineRule="auto"/>
        <w:rPr>
          <w:b/>
          <w:kern w:val="44"/>
          <w:sz w:val="44"/>
        </w:rPr>
      </w:pPr>
      <w:r>
        <w:rPr>
          <w:bCs/>
          <w:lang w:val="zh-CN"/>
        </w:rPr>
        <w:lastRenderedPageBreak/>
        <w:fldChar w:fldCharType="end"/>
      </w:r>
    </w:p>
    <w:p w14:paraId="196125ED" w14:textId="77777777" w:rsidR="003B4B52" w:rsidRDefault="00625BC0">
      <w:pPr>
        <w:pStyle w:val="1"/>
        <w:numPr>
          <w:ilvl w:val="0"/>
          <w:numId w:val="1"/>
        </w:numPr>
        <w:spacing w:before="0" w:after="0" w:line="360" w:lineRule="auto"/>
      </w:pPr>
      <w:bookmarkStart w:id="1" w:name="_Toc95916911"/>
      <w:r>
        <w:rPr>
          <w:rFonts w:hint="eastAsia"/>
        </w:rPr>
        <w:t>系统登录</w:t>
      </w:r>
      <w:bookmarkEnd w:id="1"/>
    </w:p>
    <w:p w14:paraId="3EF8A234" w14:textId="7B405EAC" w:rsidR="003B4B52" w:rsidRDefault="00625BC0">
      <w:pPr>
        <w:spacing w:line="360" w:lineRule="auto"/>
      </w:pPr>
      <w:r>
        <w:rPr>
          <w:rFonts w:ascii="微软雅黑" w:eastAsia="微软雅黑" w:hAnsi="微软雅黑" w:hint="eastAsia"/>
        </w:rPr>
        <w:t>打开网址</w:t>
      </w:r>
      <w:r w:rsidR="00B93B5C">
        <w:t>http://vpcs.cqvip.com/organ/lib/zjnu/</w:t>
      </w:r>
      <w:r>
        <w:rPr>
          <w:rFonts w:ascii="微软雅黑" w:eastAsia="微软雅黑" w:hAnsi="微软雅黑" w:hint="eastAsia"/>
        </w:rPr>
        <w:t>，选择学校“统一身份认证入口”，输入账号和密码（输入学校的统一身份证账号和密码即可），点击登录即可。</w:t>
      </w:r>
      <w:r>
        <w:rPr>
          <w:noProof/>
        </w:rPr>
        <w:drawing>
          <wp:inline distT="0" distB="0" distL="0" distR="0" wp14:anchorId="48E35844" wp14:editId="54BE144D">
            <wp:extent cx="5274310" cy="3013710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38C11" w14:textId="77777777" w:rsidR="003B4B52" w:rsidRDefault="00625BC0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注意：一个账号如果存在多个角色，登录后先选择对应角色，然后进入系统操作。</w:t>
      </w:r>
    </w:p>
    <w:p w14:paraId="62D14695" w14:textId="77777777" w:rsidR="003B4B52" w:rsidRDefault="00625BC0">
      <w:pPr>
        <w:spacing w:line="360" w:lineRule="auto"/>
      </w:pPr>
      <w:r>
        <w:rPr>
          <w:rFonts w:hint="eastAsia"/>
        </w:rPr>
        <w:t>首页：登录后进入首页（教师有多个角色的还需要选择一次角色），所有角色可以看到工作</w:t>
      </w:r>
    </w:p>
    <w:p w14:paraId="118DBD3D" w14:textId="77777777" w:rsidR="003B4B52" w:rsidRDefault="00625BC0">
      <w:pPr>
        <w:spacing w:line="360" w:lineRule="auto"/>
      </w:pPr>
      <w:r>
        <w:rPr>
          <w:rFonts w:hint="eastAsia"/>
        </w:rPr>
        <w:t>流，工作流的作用如图所示：</w:t>
      </w:r>
    </w:p>
    <w:p w14:paraId="05A19159" w14:textId="57820CEC" w:rsidR="003B4B52" w:rsidRDefault="00625BC0">
      <w:pPr>
        <w:spacing w:line="360" w:lineRule="auto"/>
      </w:pPr>
      <w:r>
        <w:rPr>
          <w:noProof/>
        </w:rPr>
        <w:drawing>
          <wp:inline distT="0" distB="0" distL="114300" distR="114300" wp14:anchorId="1B1DA185" wp14:editId="5ACA3319">
            <wp:extent cx="4912995" cy="2687955"/>
            <wp:effectExtent l="0" t="0" r="1905" b="4445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BF05E" w14:textId="77777777" w:rsidR="00A77E29" w:rsidRDefault="00A77E29" w:rsidP="00A77E29">
      <w:pPr>
        <w:spacing w:line="360" w:lineRule="auto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注意：一个账号如果存在两届需要操作的情况，登录后先选择对应届数，然后进入系统操作。</w:t>
      </w:r>
    </w:p>
    <w:p w14:paraId="06E1304A" w14:textId="77777777" w:rsidR="00A77E29" w:rsidRDefault="00A77E29" w:rsidP="00A77E29">
      <w:pPr>
        <w:spacing w:line="360" w:lineRule="auto"/>
        <w:rPr>
          <w:rFonts w:ascii="微软雅黑" w:eastAsia="微软雅黑" w:hAnsi="微软雅黑" w:hint="eastAsia"/>
          <w:color w:val="FF0000"/>
        </w:rPr>
      </w:pPr>
      <w:r w:rsidRPr="00F76400">
        <w:rPr>
          <w:rFonts w:ascii="微软雅黑" w:eastAsia="微软雅黑" w:hAnsi="微软雅黑"/>
          <w:noProof/>
          <w:color w:val="FF0000"/>
        </w:rPr>
        <w:lastRenderedPageBreak/>
        <w:drawing>
          <wp:inline distT="0" distB="0" distL="0" distR="0" wp14:anchorId="70CEBA8A" wp14:editId="45D7467B">
            <wp:extent cx="5274310" cy="2355850"/>
            <wp:effectExtent l="0" t="0" r="254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3292" w14:textId="77777777" w:rsidR="00A77E29" w:rsidRPr="00F76400" w:rsidRDefault="00A77E29" w:rsidP="00A77E29">
      <w:pPr>
        <w:spacing w:line="360" w:lineRule="auto"/>
        <w:rPr>
          <w:rFonts w:hint="eastAsia"/>
        </w:rPr>
      </w:pPr>
    </w:p>
    <w:p w14:paraId="0150952D" w14:textId="77777777" w:rsidR="00A77E29" w:rsidRDefault="00A77E29">
      <w:pPr>
        <w:spacing w:line="360" w:lineRule="auto"/>
        <w:rPr>
          <w:rFonts w:hint="eastAsia"/>
        </w:rPr>
      </w:pPr>
    </w:p>
    <w:p w14:paraId="2251C20D" w14:textId="77777777" w:rsidR="003B4B52" w:rsidRDefault="00625BC0">
      <w:pPr>
        <w:pStyle w:val="1"/>
        <w:spacing w:before="0" w:after="0" w:line="360" w:lineRule="auto"/>
      </w:pPr>
      <w:bookmarkStart w:id="2" w:name="_Toc95916912"/>
      <w:r>
        <w:rPr>
          <w:rFonts w:hint="eastAsia"/>
        </w:rPr>
        <w:t>二、个人信息填写</w:t>
      </w:r>
      <w:bookmarkEnd w:id="2"/>
    </w:p>
    <w:p w14:paraId="358E2179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第一步：点击左侧菜单进入“个人设置——个人信息”，这里可以填写自己的个人信息、电子签名等。</w:t>
      </w:r>
    </w:p>
    <w:p w14:paraId="28A6F401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1A172060" wp14:editId="0441B1A2">
            <wp:extent cx="5268595" cy="2568575"/>
            <wp:effectExtent l="0" t="0" r="1905" b="9525"/>
            <wp:docPr id="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第二步：可根据自己需求在安全中心中进行绑定安全邮箱、绑定手机号、绑定微信、密码修改等操作。</w:t>
      </w:r>
    </w:p>
    <w:p w14:paraId="27EB840F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67485483" wp14:editId="5CDF1C6D">
            <wp:extent cx="5273675" cy="2306320"/>
            <wp:effectExtent l="0" t="0" r="9525" b="508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080C" w14:textId="77777777" w:rsidR="003B4B52" w:rsidRDefault="00625BC0">
      <w:pPr>
        <w:pStyle w:val="1"/>
        <w:spacing w:before="0" w:after="0" w:line="360" w:lineRule="auto"/>
      </w:pPr>
      <w:bookmarkStart w:id="3" w:name="_Toc19677"/>
      <w:bookmarkStart w:id="4" w:name="_Toc95916913"/>
      <w:r>
        <w:rPr>
          <w:rFonts w:hint="eastAsia"/>
        </w:rPr>
        <w:t>三、</w:t>
      </w:r>
      <w:bookmarkEnd w:id="3"/>
      <w:r>
        <w:rPr>
          <w:rFonts w:hint="eastAsia"/>
        </w:rPr>
        <w:t>系统主流程及操作方法</w:t>
      </w:r>
      <w:bookmarkEnd w:id="4"/>
    </w:p>
    <w:p w14:paraId="60DF6A9B" w14:textId="77777777" w:rsidR="003B4B52" w:rsidRDefault="00625BC0">
      <w:pPr>
        <w:pStyle w:val="2"/>
      </w:pPr>
      <w:bookmarkStart w:id="5" w:name="_Toc95916914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申报课题</w:t>
      </w:r>
      <w:bookmarkEnd w:id="5"/>
    </w:p>
    <w:p w14:paraId="7609A9A0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点击左侧菜单进入“选题管理”—“课题”—“申报课题”页面。</w:t>
      </w:r>
    </w:p>
    <w:p w14:paraId="6BBD5FD9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点击表</w:t>
      </w:r>
      <w:proofErr w:type="gramEnd"/>
      <w:r>
        <w:rPr>
          <w:rFonts w:ascii="微软雅黑" w:eastAsia="微软雅黑" w:hAnsi="微软雅黑" w:hint="eastAsia"/>
        </w:rPr>
        <w:t>头的“新增”按钮，填写相关信息，点击“提交”。</w:t>
      </w:r>
    </w:p>
    <w:p w14:paraId="5B130A6E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76525E95" wp14:editId="510363ED">
            <wp:extent cx="5257165" cy="2258060"/>
            <wp:effectExtent l="0" t="0" r="635" b="2540"/>
            <wp:docPr id="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0EE2" w14:textId="77777777" w:rsidR="003B4B52" w:rsidRDefault="00625BC0">
      <w:pPr>
        <w:spacing w:line="360" w:lineRule="auto"/>
        <w:ind w:firstLine="480"/>
      </w:pPr>
      <w:r>
        <w:rPr>
          <w:noProof/>
        </w:rPr>
        <w:lastRenderedPageBreak/>
        <w:drawing>
          <wp:inline distT="0" distB="0" distL="114300" distR="114300" wp14:anchorId="0A1D6739" wp14:editId="250DAD4E">
            <wp:extent cx="5262245" cy="2940050"/>
            <wp:effectExtent l="0" t="0" r="8255" b="6350"/>
            <wp:docPr id="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9D50" w14:textId="77777777" w:rsidR="003B4B52" w:rsidRDefault="00625BC0">
      <w:pPr>
        <w:pStyle w:val="2"/>
      </w:pPr>
      <w:bookmarkStart w:id="6" w:name="_Toc95916915"/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申报课题</w:t>
      </w:r>
      <w:bookmarkEnd w:id="6"/>
    </w:p>
    <w:p w14:paraId="5F0EDC27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点击左侧菜单进入“选题管理”—“课题”—“申报课题”页面。</w:t>
      </w:r>
    </w:p>
    <w:p w14:paraId="5820B90E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点击表</w:t>
      </w:r>
      <w:proofErr w:type="gramEnd"/>
      <w:r>
        <w:rPr>
          <w:rFonts w:ascii="微软雅黑" w:eastAsia="微软雅黑" w:hAnsi="微软雅黑" w:hint="eastAsia"/>
        </w:rPr>
        <w:t>头的“新增”按钮，填写相关信息，点击“提交”。</w:t>
      </w:r>
    </w:p>
    <w:p w14:paraId="7A6835B5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0AE168FA" w14:textId="77777777" w:rsidR="003B4B52" w:rsidRDefault="00625BC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18BE5AA3" wp14:editId="59A7D5C3">
            <wp:extent cx="5257165" cy="2258060"/>
            <wp:effectExtent l="0" t="0" r="635" b="2540"/>
            <wp:docPr id="8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6C07CAC" wp14:editId="717B9C5C">
            <wp:extent cx="5262245" cy="2940050"/>
            <wp:effectExtent l="0" t="0" r="8255" b="6350"/>
            <wp:docPr id="9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4FAFE" w14:textId="77777777" w:rsidR="003B4B52" w:rsidRDefault="00625BC0">
      <w:pPr>
        <w:pStyle w:val="2"/>
      </w:pPr>
      <w:bookmarkStart w:id="7" w:name="_Toc95916916"/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  <w:color w:val="FF0000"/>
        </w:rPr>
        <w:t>教学秘书</w:t>
      </w:r>
      <w:r>
        <w:rPr>
          <w:rFonts w:hint="eastAsia"/>
        </w:rPr>
        <w:t>导入课题选题</w:t>
      </w:r>
      <w:bookmarkEnd w:id="7"/>
    </w:p>
    <w:p w14:paraId="7C9D9047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点击左侧菜单进入“选题管理”—“课题”—“申报课题”页面。</w:t>
      </w:r>
    </w:p>
    <w:p w14:paraId="43B4E1DD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</w:rPr>
        <w:t>点击表</w:t>
      </w:r>
      <w:proofErr w:type="gramEnd"/>
      <w:r>
        <w:rPr>
          <w:rFonts w:ascii="微软雅黑" w:eastAsia="微软雅黑" w:hAnsi="微软雅黑" w:hint="eastAsia"/>
        </w:rPr>
        <w:t>头的“新增”按钮，填写相关信息，点击“提交”。</w:t>
      </w:r>
    </w:p>
    <w:p w14:paraId="0D49AEAF" w14:textId="77777777" w:rsidR="003B4B52" w:rsidRDefault="00625BC0">
      <w:pPr>
        <w:spacing w:line="360" w:lineRule="auto"/>
        <w:ind w:firstLine="480"/>
      </w:pPr>
      <w:r>
        <w:rPr>
          <w:noProof/>
        </w:rPr>
        <w:drawing>
          <wp:inline distT="0" distB="0" distL="114300" distR="114300" wp14:anchorId="2E2A795F" wp14:editId="2E7F0668">
            <wp:extent cx="5257165" cy="2258060"/>
            <wp:effectExtent l="0" t="0" r="635" b="2540"/>
            <wp:docPr id="1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F296B" w14:textId="77777777" w:rsidR="003B4B52" w:rsidRDefault="00625BC0">
      <w:pPr>
        <w:pStyle w:val="2"/>
      </w:pPr>
      <w:bookmarkStart w:id="8" w:name="_Toc95916917"/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审核课题</w:t>
      </w:r>
      <w:bookmarkEnd w:id="8"/>
    </w:p>
    <w:p w14:paraId="66A4D066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点击左侧菜单进入“选题管理”—“课题”—“审核课题”页面。</w:t>
      </w:r>
    </w:p>
    <w:p w14:paraId="5BDBD3C9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点击“审核”按钮或“批量审核”按钮，在弹出页面中，可查看指导教师申报的课题信息，并进行审核意见以及审核通过与否的选择后，点击“提交”审核完成。</w:t>
      </w:r>
    </w:p>
    <w:p w14:paraId="1B58B417" w14:textId="77777777" w:rsidR="003B4B52" w:rsidRDefault="00625BC0">
      <w:pPr>
        <w:spacing w:line="360" w:lineRule="auto"/>
        <w:ind w:firstLine="480"/>
      </w:pPr>
      <w:r>
        <w:rPr>
          <w:noProof/>
        </w:rPr>
        <w:lastRenderedPageBreak/>
        <w:drawing>
          <wp:inline distT="0" distB="0" distL="114300" distR="114300" wp14:anchorId="5A2595E7" wp14:editId="6EF49BC0">
            <wp:extent cx="5179695" cy="1510665"/>
            <wp:effectExtent l="0" t="0" r="1905" b="635"/>
            <wp:docPr id="1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A9AD" w14:textId="77777777" w:rsidR="003B4B52" w:rsidRDefault="00625BC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390816FA" wp14:editId="066642F9">
            <wp:extent cx="5271135" cy="3296285"/>
            <wp:effectExtent l="0" t="0" r="12065" b="5715"/>
            <wp:docPr id="1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2B17" w14:textId="77777777" w:rsidR="003B4B52" w:rsidRDefault="00625BC0">
      <w:pPr>
        <w:pStyle w:val="2"/>
      </w:pPr>
      <w:bookmarkStart w:id="9" w:name="_Toc95916918"/>
      <w:r>
        <w:rPr>
          <w:rFonts w:hint="eastAsia"/>
        </w:rPr>
        <w:t>5</w:t>
      </w:r>
      <w:r>
        <w:rPr>
          <w:rFonts w:hint="eastAsia"/>
        </w:rPr>
        <w:t>、</w:t>
      </w:r>
      <w:r>
        <w:rPr>
          <w:rFonts w:hint="eastAsia"/>
          <w:color w:val="FF0000"/>
        </w:rPr>
        <w:t>专业负责人</w:t>
      </w:r>
      <w:r>
        <w:rPr>
          <w:rFonts w:hint="eastAsia"/>
        </w:rPr>
        <w:t>审核课题</w:t>
      </w:r>
      <w:bookmarkEnd w:id="9"/>
    </w:p>
    <w:p w14:paraId="289CD1A5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点击左侧菜单进入“选题管理”—“课题”—“审核课题”页面。</w:t>
      </w:r>
    </w:p>
    <w:p w14:paraId="23237AF0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点击“审核”按钮或“批量审核”按钮，在弹出页面中，可查看指导教师申报的课题信息，并进行审核意见以及审核通过与否的选择后，点击“提交”审核完成。</w:t>
      </w:r>
    </w:p>
    <w:p w14:paraId="2330146B" w14:textId="77777777" w:rsidR="003B4B52" w:rsidRDefault="00625BC0">
      <w:pPr>
        <w:spacing w:line="360" w:lineRule="auto"/>
        <w:ind w:firstLine="480"/>
      </w:pPr>
      <w:r>
        <w:rPr>
          <w:noProof/>
        </w:rPr>
        <w:drawing>
          <wp:inline distT="0" distB="0" distL="114300" distR="114300" wp14:anchorId="1C240F3E" wp14:editId="2E698DA0">
            <wp:extent cx="5179695" cy="1510665"/>
            <wp:effectExtent l="0" t="0" r="190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C0E70" w14:textId="77777777" w:rsidR="003B4B52" w:rsidRDefault="00625BC0">
      <w:pPr>
        <w:spacing w:line="360" w:lineRule="auto"/>
        <w:ind w:firstLine="480"/>
      </w:pPr>
      <w:r>
        <w:rPr>
          <w:noProof/>
        </w:rPr>
        <w:lastRenderedPageBreak/>
        <w:drawing>
          <wp:inline distT="0" distB="0" distL="114300" distR="114300" wp14:anchorId="226AED46" wp14:editId="7B1D481B">
            <wp:extent cx="5271135" cy="3296285"/>
            <wp:effectExtent l="0" t="0" r="12065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8FB1" w14:textId="77777777" w:rsidR="003B4B52" w:rsidRDefault="003B4B52">
      <w:pPr>
        <w:spacing w:line="360" w:lineRule="auto"/>
        <w:jc w:val="center"/>
      </w:pPr>
    </w:p>
    <w:p w14:paraId="511F4B32" w14:textId="77777777" w:rsidR="003B4B52" w:rsidRDefault="00625BC0">
      <w:pPr>
        <w:pStyle w:val="2"/>
      </w:pPr>
      <w:bookmarkStart w:id="10" w:name="_Toc95916919"/>
      <w:r>
        <w:rPr>
          <w:rFonts w:hint="eastAsia"/>
        </w:rPr>
        <w:t>6</w:t>
      </w:r>
      <w:r>
        <w:rPr>
          <w:rFonts w:hint="eastAsia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选择课题</w:t>
      </w:r>
      <w:bookmarkEnd w:id="10"/>
    </w:p>
    <w:p w14:paraId="3894AB76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点击左侧菜单进入“选题管理”—“选题”—“学生选题”页面。</w:t>
      </w:r>
    </w:p>
    <w:p w14:paraId="3A828FBB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点击“选择课题”按钮，在弹出页面中，可查看可以选择的课题信息，并进行选择，选择后点击“确认选题”，输入选题原因后点击“提交”按钮完成选择。</w:t>
      </w:r>
    </w:p>
    <w:p w14:paraId="3DD0C5CF" w14:textId="77777777" w:rsidR="003B4B52" w:rsidRDefault="00625BC0">
      <w:pPr>
        <w:spacing w:line="360" w:lineRule="auto"/>
        <w:ind w:firstLine="480"/>
      </w:pPr>
      <w:r>
        <w:rPr>
          <w:noProof/>
        </w:rPr>
        <w:drawing>
          <wp:inline distT="0" distB="0" distL="114300" distR="114300" wp14:anchorId="2D641E0F" wp14:editId="74E1EECD">
            <wp:extent cx="5273040" cy="1948180"/>
            <wp:effectExtent l="0" t="0" r="10160" b="7620"/>
            <wp:docPr id="1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7DFA" w14:textId="77777777" w:rsidR="003B4B52" w:rsidRDefault="00625BC0">
      <w:pPr>
        <w:spacing w:line="360" w:lineRule="auto"/>
        <w:ind w:firstLine="480"/>
      </w:pPr>
      <w:r>
        <w:rPr>
          <w:noProof/>
        </w:rPr>
        <w:lastRenderedPageBreak/>
        <w:drawing>
          <wp:inline distT="0" distB="0" distL="114300" distR="114300" wp14:anchorId="1A932802" wp14:editId="1A72A02F">
            <wp:extent cx="5263515" cy="2901315"/>
            <wp:effectExtent l="0" t="0" r="6985" b="6985"/>
            <wp:docPr id="1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A941" w14:textId="77777777" w:rsidR="003B4B52" w:rsidRDefault="00625BC0">
      <w:pPr>
        <w:pStyle w:val="2"/>
      </w:pPr>
      <w:bookmarkStart w:id="11" w:name="_Toc95916920"/>
      <w:r>
        <w:rPr>
          <w:rFonts w:hint="eastAsia"/>
        </w:rPr>
        <w:t>7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审核学生选题</w:t>
      </w:r>
      <w:bookmarkEnd w:id="11"/>
    </w:p>
    <w:p w14:paraId="768BD663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点击左侧菜单进入“选题管理”—“选题”—“审核选题”页面。</w:t>
      </w:r>
    </w:p>
    <w:p w14:paraId="6DAC8182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点击“审核”按钮，在弹出页面中，可查看指导教师申报的课题信息，并进行审核意见以及审核通过与否的选择后，点击“提交”审核完成。</w:t>
      </w:r>
    </w:p>
    <w:p w14:paraId="0DF147A6" w14:textId="77777777" w:rsidR="003B4B52" w:rsidRDefault="00625BC0">
      <w:pPr>
        <w:spacing w:line="360" w:lineRule="auto"/>
        <w:ind w:firstLine="480"/>
      </w:pPr>
      <w:r>
        <w:rPr>
          <w:noProof/>
        </w:rPr>
        <w:drawing>
          <wp:inline distT="0" distB="0" distL="114300" distR="114300" wp14:anchorId="3A77DB2E" wp14:editId="23203EB7">
            <wp:extent cx="5262880" cy="2886075"/>
            <wp:effectExtent l="0" t="0" r="7620" b="9525"/>
            <wp:docPr id="17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662AC" w14:textId="77777777" w:rsidR="003B4B52" w:rsidRDefault="00625BC0">
      <w:pPr>
        <w:spacing w:line="360" w:lineRule="auto"/>
        <w:ind w:firstLine="480"/>
      </w:pPr>
      <w:r>
        <w:rPr>
          <w:noProof/>
        </w:rPr>
        <w:lastRenderedPageBreak/>
        <w:drawing>
          <wp:inline distT="0" distB="0" distL="114300" distR="114300" wp14:anchorId="2712C581" wp14:editId="162FA33C">
            <wp:extent cx="5262245" cy="2833370"/>
            <wp:effectExtent l="0" t="0" r="8255" b="11430"/>
            <wp:docPr id="18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699B" w14:textId="77777777" w:rsidR="003B4B52" w:rsidRDefault="003B4B52">
      <w:pPr>
        <w:spacing w:line="360" w:lineRule="auto"/>
        <w:ind w:firstLine="480"/>
      </w:pPr>
    </w:p>
    <w:p w14:paraId="3F24225F" w14:textId="77777777" w:rsidR="003B4B52" w:rsidRDefault="00625BC0">
      <w:pPr>
        <w:pStyle w:val="2"/>
      </w:pPr>
      <w:bookmarkStart w:id="12" w:name="_Toc95916921"/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提交任务书</w:t>
      </w:r>
      <w:bookmarkEnd w:id="12"/>
    </w:p>
    <w:p w14:paraId="68475FCA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点击左侧菜单进入“过程管理”—“任务书”—“编辑任务书”。</w:t>
      </w:r>
    </w:p>
    <w:p w14:paraId="1532BAF3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点击“编辑”按钮，在弹出的二级页面中完善任务书内容后，点击“提交”可提交完成，点击“暂存”填写的信息会直接保存在系统中，还可以再次编辑修改。</w:t>
      </w:r>
    </w:p>
    <w:p w14:paraId="563ACBB3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3C95DF35" wp14:editId="5CA0C6C0">
            <wp:extent cx="5270500" cy="2464435"/>
            <wp:effectExtent l="0" t="0" r="0" b="12065"/>
            <wp:docPr id="19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5808C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1EF58D11" wp14:editId="4D318C6F">
            <wp:extent cx="5259705" cy="2715260"/>
            <wp:effectExtent l="0" t="0" r="10795" b="2540"/>
            <wp:docPr id="20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51A0" w14:textId="77777777" w:rsidR="003B4B52" w:rsidRDefault="00625BC0">
      <w:pPr>
        <w:pStyle w:val="2"/>
      </w:pPr>
      <w:bookmarkStart w:id="13" w:name="_Toc95916922"/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指导老师</w:t>
      </w:r>
      <w:r>
        <w:rPr>
          <w:rFonts w:hint="eastAsia"/>
          <w:color w:val="000000"/>
        </w:rPr>
        <w:t>审核</w:t>
      </w:r>
      <w:r>
        <w:rPr>
          <w:rFonts w:hint="eastAsia"/>
        </w:rPr>
        <w:t>任务书</w:t>
      </w:r>
      <w:bookmarkEnd w:id="13"/>
    </w:p>
    <w:p w14:paraId="14E54E01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点击左侧菜单进入“过程管理”—“任务书”—“审核任务书”页面。</w:t>
      </w:r>
    </w:p>
    <w:p w14:paraId="3BEE3EFA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点击“审核”按钮或“批量审核”按钮，在弹出页面中，可查看学生填写的任务书信息，并进行审核意见以及审核通过与否的选择后，点击“提交”审核完成。</w:t>
      </w:r>
    </w:p>
    <w:p w14:paraId="3DF2C2A7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00E54E34" wp14:editId="77F5C620">
            <wp:extent cx="5262880" cy="2446655"/>
            <wp:effectExtent l="0" t="0" r="7620" b="4445"/>
            <wp:docPr id="2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26599" w14:textId="77777777" w:rsidR="003B4B52" w:rsidRDefault="00625BC0">
      <w:pPr>
        <w:spacing w:line="360" w:lineRule="auto"/>
        <w:ind w:firstLine="480"/>
      </w:pPr>
      <w:r>
        <w:rPr>
          <w:noProof/>
        </w:rPr>
        <w:lastRenderedPageBreak/>
        <w:drawing>
          <wp:inline distT="0" distB="0" distL="114300" distR="114300" wp14:anchorId="2ABEC465" wp14:editId="738124FD">
            <wp:extent cx="5274310" cy="2574290"/>
            <wp:effectExtent l="0" t="0" r="8890" b="3810"/>
            <wp:docPr id="2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2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6BC2" w14:textId="77777777" w:rsidR="003B4B52" w:rsidRDefault="00625BC0">
      <w:pPr>
        <w:pStyle w:val="2"/>
      </w:pPr>
      <w:bookmarkStart w:id="14" w:name="_Toc95916923"/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color w:val="FF0000"/>
        </w:rPr>
        <w:t>专业负责人</w:t>
      </w:r>
      <w:r>
        <w:rPr>
          <w:rFonts w:hint="eastAsia"/>
          <w:color w:val="000000"/>
        </w:rPr>
        <w:t>审核</w:t>
      </w:r>
      <w:r>
        <w:rPr>
          <w:rFonts w:hint="eastAsia"/>
        </w:rPr>
        <w:t>任务书</w:t>
      </w:r>
      <w:bookmarkEnd w:id="14"/>
    </w:p>
    <w:p w14:paraId="2C52CEC4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点击左侧菜单进入“过程管理”—“任务书”—“审核任务书”页面。</w:t>
      </w:r>
    </w:p>
    <w:p w14:paraId="7FD2EE25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点击“审核”按钮或“批量审核”按钮，在弹出页面中，可查看学生填写的任务书信息，并进行审核意见以及审核通过与否的选择后，点击“提交”审核完成。</w:t>
      </w:r>
    </w:p>
    <w:p w14:paraId="5A070371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3C74F6FF" wp14:editId="6E345C7E">
            <wp:extent cx="5272405" cy="2750185"/>
            <wp:effectExtent l="0" t="0" r="10795" b="5715"/>
            <wp:docPr id="2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E595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69CD2F07" wp14:editId="7F92170D">
            <wp:extent cx="5274310" cy="2574290"/>
            <wp:effectExtent l="0" t="0" r="8890" b="3810"/>
            <wp:docPr id="24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5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75AB" w14:textId="77777777" w:rsidR="003B4B52" w:rsidRDefault="003B4B52">
      <w:pPr>
        <w:spacing w:line="360" w:lineRule="auto"/>
        <w:ind w:firstLine="480"/>
      </w:pPr>
    </w:p>
    <w:p w14:paraId="66061A94" w14:textId="77777777" w:rsidR="003B4B52" w:rsidRDefault="00625BC0">
      <w:pPr>
        <w:pStyle w:val="2"/>
      </w:pPr>
      <w:bookmarkStart w:id="15" w:name="_Toc95916924"/>
      <w:r>
        <w:rPr>
          <w:rFonts w:hint="eastAsia"/>
        </w:rPr>
        <w:t>11</w:t>
      </w:r>
      <w:r>
        <w:rPr>
          <w:rFonts w:hint="eastAsia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提交开题报告</w:t>
      </w:r>
      <w:bookmarkEnd w:id="15"/>
    </w:p>
    <w:p w14:paraId="13368A8B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点击左侧菜单进入“过程管理”—“开题报告”页面的“编辑”按钮。可编辑弹出页面的开题报告信息，按照要求编辑完成后点击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提交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按钮可完成提交，点击“暂存”填写的信息会直接保存在系统中，还可以再次编辑修改。</w:t>
      </w:r>
      <w:r>
        <w:rPr>
          <w:noProof/>
        </w:rPr>
        <w:drawing>
          <wp:inline distT="0" distB="0" distL="114300" distR="114300" wp14:anchorId="228B4310" wp14:editId="539881AC">
            <wp:extent cx="5259070" cy="2568575"/>
            <wp:effectExtent l="0" t="0" r="11430" b="9525"/>
            <wp:docPr id="25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A3C1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1CB37A8E" wp14:editId="2C714F9C">
            <wp:extent cx="5270500" cy="2624455"/>
            <wp:effectExtent l="0" t="0" r="0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F1DD" w14:textId="77777777" w:rsidR="003B4B52" w:rsidRDefault="00625BC0">
      <w:pPr>
        <w:pStyle w:val="2"/>
      </w:pPr>
      <w:bookmarkStart w:id="16" w:name="_Toc95916925"/>
      <w:r>
        <w:rPr>
          <w:rFonts w:hint="eastAsia"/>
        </w:rPr>
        <w:t>12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审核开题报告</w:t>
      </w:r>
      <w:bookmarkEnd w:id="16"/>
    </w:p>
    <w:p w14:paraId="2D5E8174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点击左侧菜单进入“过程管理”—“开题报告”—“审核开题报告”页面。</w:t>
      </w:r>
    </w:p>
    <w:p w14:paraId="1D9914A3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点击“审核”按钮或“批量审核”按钮，在弹出页面中，可查看学生提交的开题报告信息，并进行审核意见以及审核通过与否的选择后，点击“提交”审核完成。</w:t>
      </w:r>
      <w:r>
        <w:rPr>
          <w:noProof/>
        </w:rPr>
        <w:drawing>
          <wp:inline distT="0" distB="0" distL="114300" distR="114300" wp14:anchorId="1207EC17" wp14:editId="54F8EEB8">
            <wp:extent cx="5262880" cy="2512060"/>
            <wp:effectExtent l="0" t="0" r="7620" b="2540"/>
            <wp:docPr id="2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6E5C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6CEAE3CE" wp14:editId="0A32434F">
            <wp:extent cx="5273675" cy="2914015"/>
            <wp:effectExtent l="0" t="0" r="9525" b="6985"/>
            <wp:docPr id="2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7B4B" w14:textId="77777777" w:rsidR="003B4B52" w:rsidRDefault="00625BC0">
      <w:pPr>
        <w:pStyle w:val="2"/>
      </w:pPr>
      <w:bookmarkStart w:id="17" w:name="_Toc95916926"/>
      <w:r>
        <w:rPr>
          <w:rFonts w:hint="eastAsia"/>
        </w:rPr>
        <w:t>13</w:t>
      </w:r>
      <w:r>
        <w:rPr>
          <w:rFonts w:hint="eastAsia"/>
        </w:rPr>
        <w:t>、专业负责人审核开题报告</w:t>
      </w:r>
      <w:bookmarkEnd w:id="17"/>
    </w:p>
    <w:p w14:paraId="2145A4BF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点击左侧菜单进入“过程管理”—“开题报告”—“审核开题报告”页面。</w:t>
      </w:r>
    </w:p>
    <w:p w14:paraId="07CDE538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点击“审核”按钮或“批量审核”按钮，在弹出页面中，可查看学生提交的开题报告信息，并进行审核意见以及审核通过与否的选择后，点击“提交”审核完成。</w:t>
      </w:r>
      <w:r>
        <w:rPr>
          <w:noProof/>
        </w:rPr>
        <w:drawing>
          <wp:inline distT="0" distB="0" distL="114300" distR="114300" wp14:anchorId="454CEFB6" wp14:editId="3394F3EE">
            <wp:extent cx="5262880" cy="2512060"/>
            <wp:effectExtent l="0" t="0" r="7620" b="2540"/>
            <wp:docPr id="2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0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40CE" w14:textId="77777777" w:rsidR="003B4B52" w:rsidRDefault="003B4B52">
      <w:pPr>
        <w:spacing w:line="360" w:lineRule="auto"/>
        <w:ind w:firstLine="480"/>
      </w:pPr>
    </w:p>
    <w:p w14:paraId="0FC5DFCD" w14:textId="77777777" w:rsidR="003B4B52" w:rsidRDefault="003B4B52">
      <w:pPr>
        <w:spacing w:line="360" w:lineRule="auto"/>
        <w:ind w:firstLine="480"/>
      </w:pPr>
    </w:p>
    <w:p w14:paraId="35278175" w14:textId="77777777" w:rsidR="003B4B52" w:rsidRDefault="003B4B52">
      <w:pPr>
        <w:spacing w:line="360" w:lineRule="auto"/>
        <w:ind w:firstLine="480"/>
      </w:pPr>
    </w:p>
    <w:p w14:paraId="479E3D82" w14:textId="77777777" w:rsidR="003B4B52" w:rsidRDefault="003B4B52">
      <w:pPr>
        <w:spacing w:line="360" w:lineRule="auto"/>
        <w:ind w:firstLine="480"/>
      </w:pPr>
    </w:p>
    <w:p w14:paraId="1CAA77D0" w14:textId="77777777" w:rsidR="003B4B52" w:rsidRDefault="003B4B52">
      <w:pPr>
        <w:spacing w:line="360" w:lineRule="auto"/>
        <w:ind w:firstLine="480"/>
      </w:pPr>
    </w:p>
    <w:p w14:paraId="52C31E9C" w14:textId="77777777" w:rsidR="003B4B52" w:rsidRDefault="003B4B52">
      <w:pPr>
        <w:spacing w:line="360" w:lineRule="auto"/>
        <w:ind w:firstLine="480"/>
      </w:pPr>
    </w:p>
    <w:p w14:paraId="227A1B6B" w14:textId="77777777" w:rsidR="003B4B52" w:rsidRDefault="00625BC0">
      <w:pPr>
        <w:spacing w:line="360" w:lineRule="auto"/>
      </w:pPr>
      <w:r>
        <w:rPr>
          <w:noProof/>
        </w:rPr>
        <w:drawing>
          <wp:inline distT="0" distB="0" distL="114300" distR="114300" wp14:anchorId="745ED0FE" wp14:editId="748490D0">
            <wp:extent cx="5273675" cy="2914015"/>
            <wp:effectExtent l="0" t="0" r="9525" b="6985"/>
            <wp:docPr id="3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9C0E" w14:textId="77777777" w:rsidR="003B4B52" w:rsidRDefault="003B4B52">
      <w:pPr>
        <w:spacing w:line="360" w:lineRule="auto"/>
        <w:ind w:firstLine="480"/>
      </w:pPr>
    </w:p>
    <w:p w14:paraId="17C1AA2B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7BA9E85E" w14:textId="77777777" w:rsidR="003B4B52" w:rsidRDefault="003B4B52"/>
    <w:p w14:paraId="4044598E" w14:textId="77777777" w:rsidR="003B4B52" w:rsidRDefault="003B4B52"/>
    <w:p w14:paraId="192C7CB9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5AB97A68" w14:textId="77777777" w:rsidR="003B4B52" w:rsidRDefault="00625BC0">
      <w:pPr>
        <w:pStyle w:val="2"/>
      </w:pPr>
      <w:bookmarkStart w:id="18" w:name="_Toc95916927"/>
      <w:r>
        <w:rPr>
          <w:rFonts w:hint="eastAsia"/>
        </w:rPr>
        <w:t>14</w:t>
      </w:r>
      <w:r>
        <w:rPr>
          <w:rFonts w:hint="eastAsia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提交中期检查</w:t>
      </w:r>
      <w:bookmarkEnd w:id="18"/>
    </w:p>
    <w:p w14:paraId="1899C046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点击左侧菜单进入“过程管理”—“中期检查”页面的“编辑”按钮。可编辑弹出页面的中期检查信息</w:t>
      </w:r>
      <w:r>
        <w:rPr>
          <w:rFonts w:ascii="微软雅黑" w:eastAsia="微软雅黑" w:hAnsi="微软雅黑" w:hint="eastAsia"/>
          <w:color w:val="FF0000"/>
        </w:rPr>
        <w:t>。</w:t>
      </w:r>
      <w:r>
        <w:rPr>
          <w:rFonts w:ascii="微软雅黑" w:eastAsia="微软雅黑" w:hAnsi="微软雅黑" w:hint="eastAsia"/>
        </w:rPr>
        <w:t>按照要求编辑完成后点击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提交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按钮可完成提交，点击“暂存”填写的信息会直接保存在系统中，还可以再次编辑修改。</w:t>
      </w:r>
    </w:p>
    <w:p w14:paraId="5D7204C3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7A2D83AE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3F21980E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06D33605" w14:textId="77777777" w:rsidR="003B4B52" w:rsidRDefault="003B4B52">
      <w:pPr>
        <w:spacing w:line="360" w:lineRule="auto"/>
        <w:rPr>
          <w:rFonts w:ascii="微软雅黑" w:eastAsia="微软雅黑" w:hAnsi="微软雅黑"/>
        </w:rPr>
      </w:pPr>
    </w:p>
    <w:p w14:paraId="6FCC04A0" w14:textId="77777777" w:rsidR="003B4B52" w:rsidRDefault="003B4B52">
      <w:pPr>
        <w:spacing w:line="360" w:lineRule="auto"/>
        <w:rPr>
          <w:rFonts w:ascii="微软雅黑" w:eastAsia="微软雅黑" w:hAnsi="微软雅黑"/>
        </w:rPr>
      </w:pPr>
    </w:p>
    <w:p w14:paraId="00DA71C7" w14:textId="77777777" w:rsidR="003B4B52" w:rsidRDefault="00625BC0">
      <w:pPr>
        <w:spacing w:line="360" w:lineRule="auto"/>
      </w:pPr>
      <w:r>
        <w:rPr>
          <w:noProof/>
        </w:rPr>
        <w:drawing>
          <wp:inline distT="0" distB="0" distL="114300" distR="114300" wp14:anchorId="1CB4752C" wp14:editId="51FFEB54">
            <wp:extent cx="5272405" cy="2722245"/>
            <wp:effectExtent l="0" t="0" r="10795" b="8255"/>
            <wp:docPr id="3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1F3E741" wp14:editId="64FB9E79">
            <wp:extent cx="5266055" cy="2993390"/>
            <wp:effectExtent l="0" t="0" r="4445" b="3810"/>
            <wp:docPr id="32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9850" w14:textId="77777777" w:rsidR="003B4B52" w:rsidRDefault="00625BC0">
      <w:pPr>
        <w:pStyle w:val="2"/>
      </w:pPr>
      <w:bookmarkStart w:id="19" w:name="_Toc95916928"/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审核</w:t>
      </w:r>
      <w:proofErr w:type="gramStart"/>
      <w:r>
        <w:rPr>
          <w:rFonts w:hint="eastAsia"/>
        </w:rPr>
        <w:t>论中期</w:t>
      </w:r>
      <w:proofErr w:type="gramEnd"/>
      <w:r>
        <w:rPr>
          <w:rFonts w:hint="eastAsia"/>
        </w:rPr>
        <w:t>检查</w:t>
      </w:r>
      <w:bookmarkEnd w:id="19"/>
    </w:p>
    <w:p w14:paraId="0A1F17AC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点击左侧菜单进入“过程管理”—“中期检查”—“审核中期检查”页面。</w:t>
      </w:r>
    </w:p>
    <w:p w14:paraId="65DBE1EC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点击“审核”按钮或“批量审核”按钮，在弹出页面中，可查看学生提交的定稿信息，点击页面的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预览“按钮，可在线预览学生的初稿，点击页面的”下载“按钮可下载学生的提交的初稿，点击”批注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可对学生的初稿进行在线批注。并进行审核意见以及审核通过与</w:t>
      </w:r>
      <w:r>
        <w:rPr>
          <w:rFonts w:ascii="微软雅黑" w:eastAsia="微软雅黑" w:hAnsi="微软雅黑" w:hint="eastAsia"/>
        </w:rPr>
        <w:lastRenderedPageBreak/>
        <w:t>否的选择后，点击“提交”审核完成。</w:t>
      </w:r>
      <w:r>
        <w:rPr>
          <w:noProof/>
        </w:rPr>
        <w:drawing>
          <wp:inline distT="0" distB="0" distL="114300" distR="114300" wp14:anchorId="23FB7D72" wp14:editId="02085110">
            <wp:extent cx="5267325" cy="2822575"/>
            <wp:effectExtent l="0" t="0" r="3175" b="9525"/>
            <wp:docPr id="33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FCAA" w14:textId="77777777" w:rsidR="003B4B52" w:rsidRDefault="00625BC0">
      <w:r>
        <w:rPr>
          <w:noProof/>
        </w:rPr>
        <w:drawing>
          <wp:inline distT="0" distB="0" distL="114300" distR="114300" wp14:anchorId="141A93B4" wp14:editId="5AA11F68">
            <wp:extent cx="5273675" cy="2145030"/>
            <wp:effectExtent l="0" t="0" r="9525" b="1270"/>
            <wp:docPr id="34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7EF1B" w14:textId="77777777" w:rsidR="003B4B52" w:rsidRDefault="00625BC0">
      <w:pPr>
        <w:pStyle w:val="2"/>
      </w:pPr>
      <w:bookmarkStart w:id="20" w:name="_Toc95916929"/>
      <w:r>
        <w:rPr>
          <w:rFonts w:hint="eastAsia"/>
        </w:rPr>
        <w:t>16</w:t>
      </w:r>
      <w:r>
        <w:rPr>
          <w:rFonts w:hint="eastAsia"/>
        </w:rPr>
        <w:t>、</w:t>
      </w:r>
      <w:r>
        <w:rPr>
          <w:rFonts w:hint="eastAsia"/>
          <w:color w:val="FF0000"/>
        </w:rPr>
        <w:t>专业负责人</w:t>
      </w:r>
      <w:r>
        <w:rPr>
          <w:rFonts w:hint="eastAsia"/>
        </w:rPr>
        <w:t>审核</w:t>
      </w:r>
      <w:proofErr w:type="gramStart"/>
      <w:r>
        <w:rPr>
          <w:rFonts w:hint="eastAsia"/>
        </w:rPr>
        <w:t>论中期</w:t>
      </w:r>
      <w:proofErr w:type="gramEnd"/>
      <w:r>
        <w:rPr>
          <w:rFonts w:hint="eastAsia"/>
        </w:rPr>
        <w:t>检查</w:t>
      </w:r>
      <w:bookmarkEnd w:id="20"/>
    </w:p>
    <w:p w14:paraId="5B2CC77B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点击左侧菜单进入“过程管理”—“中期检查”—“审核中期检查”页面。</w:t>
      </w:r>
    </w:p>
    <w:p w14:paraId="5FEDB05E" w14:textId="77777777" w:rsidR="003B4B52" w:rsidRDefault="00625BC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点击“审核”按钮或“批量审核”按钮，在弹出页面中，可查看学生提交的定稿信息，点击页面的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预览“按钮，可在线预览学生的初稿，点击页面的”下载“按钮可下载学生的提交的初稿，点击”批注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可对学生的初稿进行在线批注。并进行审核意见以及审核通过与否的选择后，点击“提交”审核完成。</w:t>
      </w:r>
    </w:p>
    <w:p w14:paraId="3C93FB90" w14:textId="77777777" w:rsidR="003B4B52" w:rsidRDefault="00625BC0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723EC068" wp14:editId="6C6837A3">
            <wp:extent cx="5267325" cy="2822575"/>
            <wp:effectExtent l="0" t="0" r="3175" b="9525"/>
            <wp:docPr id="35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68EFE" w14:textId="77777777" w:rsidR="003B4B52" w:rsidRDefault="00625BC0">
      <w:r>
        <w:rPr>
          <w:noProof/>
        </w:rPr>
        <w:drawing>
          <wp:inline distT="0" distB="0" distL="114300" distR="114300" wp14:anchorId="752B4ABE" wp14:editId="18DF55D5">
            <wp:extent cx="5273675" cy="2145030"/>
            <wp:effectExtent l="0" t="0" r="9525" b="1270"/>
            <wp:docPr id="3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6B49" w14:textId="77777777" w:rsidR="003B4B52" w:rsidRDefault="003B4B52">
      <w:pPr>
        <w:spacing w:line="360" w:lineRule="auto"/>
      </w:pPr>
    </w:p>
    <w:p w14:paraId="43488E29" w14:textId="77777777" w:rsidR="003B4B52" w:rsidRDefault="00625BC0">
      <w:pPr>
        <w:pStyle w:val="2"/>
      </w:pPr>
      <w:bookmarkStart w:id="21" w:name="_Toc95916930"/>
      <w:r>
        <w:rPr>
          <w:rFonts w:hint="eastAsia"/>
        </w:rPr>
        <w:t>17</w:t>
      </w:r>
      <w:r>
        <w:rPr>
          <w:rFonts w:hint="eastAsia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提交论文答辩稿</w:t>
      </w:r>
      <w:bookmarkEnd w:id="21"/>
    </w:p>
    <w:p w14:paraId="51828F0A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点击左侧菜单进入“过程管理”—“定稿”页面的“编辑”按钮。可编辑弹出页面的定稿信息，</w:t>
      </w:r>
      <w:r>
        <w:rPr>
          <w:rFonts w:ascii="微软雅黑" w:eastAsia="微软雅黑" w:hAnsi="微软雅黑" w:hint="eastAsia"/>
          <w:color w:val="FF0000"/>
        </w:rPr>
        <w:t>此页面只需要上传线下已完成的定稿附件，</w:t>
      </w:r>
      <w:r>
        <w:rPr>
          <w:rFonts w:ascii="微软雅黑" w:eastAsia="微软雅黑" w:hAnsi="微软雅黑" w:hint="eastAsia"/>
        </w:rPr>
        <w:t>按照要求编辑完成后点击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提交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按钮可完成提交，点击“暂存”填写的信息会直接保存在系统中，还可以再次编辑修改。</w:t>
      </w:r>
    </w:p>
    <w:p w14:paraId="18B64BCD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2486B0CB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5E3933DC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53877023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0DE5DA2A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4AEC9B21" wp14:editId="72081727">
            <wp:extent cx="5264785" cy="2606675"/>
            <wp:effectExtent l="0" t="0" r="5715" b="9525"/>
            <wp:docPr id="37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B6D2F06" wp14:editId="66B1DCC2">
            <wp:extent cx="5259070" cy="2809875"/>
            <wp:effectExtent l="0" t="0" r="11430" b="9525"/>
            <wp:docPr id="38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42DE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  <w:color w:val="FF0000"/>
        </w:rPr>
        <w:t>注：1、文件类型（比如稿件）上传后可删除、可预览、可下载。</w:t>
      </w:r>
    </w:p>
    <w:p w14:paraId="06E50EAD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  <w:color w:val="FF0000"/>
        </w:rPr>
      </w:pPr>
    </w:p>
    <w:p w14:paraId="1C70B607" w14:textId="77777777" w:rsidR="003B4B52" w:rsidRDefault="00625BC0">
      <w:pPr>
        <w:pStyle w:val="2"/>
      </w:pPr>
      <w:bookmarkStart w:id="22" w:name="_Toc95916931"/>
      <w:r>
        <w:t>1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审核论文答辩稿</w:t>
      </w:r>
      <w:bookmarkEnd w:id="22"/>
    </w:p>
    <w:p w14:paraId="2B03E058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点击左侧菜单进入“过程管理”—“答辩稿”—“审核答辩稿”页面。</w:t>
      </w:r>
    </w:p>
    <w:p w14:paraId="4EC2537B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点击“审核”按钮在弹出的页面填写“审核状态”和“审核意见”，点击提交。</w:t>
      </w:r>
    </w:p>
    <w:p w14:paraId="1009626A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114300" distR="114300" wp14:anchorId="506EE7AD" wp14:editId="49BAB296">
            <wp:extent cx="5266055" cy="2787015"/>
            <wp:effectExtent l="0" t="0" r="4445" b="6985"/>
            <wp:docPr id="39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06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2FFC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  <w:color w:val="FF0000"/>
        </w:rPr>
      </w:pPr>
      <w:r>
        <w:rPr>
          <w:noProof/>
        </w:rPr>
        <w:drawing>
          <wp:inline distT="0" distB="0" distL="114300" distR="114300" wp14:anchorId="1A61FD0F" wp14:editId="3C35F6C0">
            <wp:extent cx="5266690" cy="2949575"/>
            <wp:effectExtent l="0" t="0" r="3810" b="9525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</w:rPr>
        <w:t>注：老师在审核时，可对学生的论文答辩稿进行批注、下载、预览的操作。</w:t>
      </w:r>
    </w:p>
    <w:p w14:paraId="556AA838" w14:textId="77777777" w:rsidR="003B4B52" w:rsidRDefault="00625BC0">
      <w:pPr>
        <w:spacing w:line="360" w:lineRule="auto"/>
        <w:ind w:firstLine="562"/>
        <w:rPr>
          <w:b/>
          <w:color w:val="000000"/>
          <w:sz w:val="28"/>
          <w:szCs w:val="28"/>
        </w:rPr>
      </w:pPr>
      <w:r>
        <w:rPr>
          <w:rFonts w:hint="eastAsia"/>
          <w:b/>
          <w:color w:val="000000"/>
          <w:sz w:val="28"/>
          <w:szCs w:val="28"/>
        </w:rPr>
        <w:t>在线批注功能</w:t>
      </w:r>
    </w:p>
    <w:p w14:paraId="77C445BB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000000"/>
        </w:rPr>
        <w:t>审核时点击弹框中的“批注”按钮后系统会自动跳转到批注论文的批注界面，我们如果想要对论文的内容进行批注，只需要用鼠标选中论文中的文字，选中之后会自动弹出一个编辑按钮，我们点击编辑按钮，就可以输入我们想要批注的信息，输入完成后点击保存即可。如下图所示。</w:t>
      </w:r>
      <w:r>
        <w:rPr>
          <w:rFonts w:ascii="微软雅黑" w:eastAsia="微软雅黑" w:hAnsi="微软雅黑" w:hint="eastAsia"/>
          <w:b/>
          <w:bCs/>
          <w:color w:val="000000"/>
        </w:rPr>
        <w:t>学生可以在定稿界面可以查看实时的批注信息。</w:t>
      </w:r>
    </w:p>
    <w:p w14:paraId="3FB40B86" w14:textId="77777777" w:rsidR="003B4B52" w:rsidRDefault="00625BC0">
      <w:pPr>
        <w:spacing w:line="360" w:lineRule="auto"/>
        <w:jc w:val="left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D47F678" wp14:editId="4CC747D0">
            <wp:extent cx="5288280" cy="2317115"/>
            <wp:effectExtent l="9525" t="9525" r="1079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050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rgbClr val="00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2ADF6E" w14:textId="77777777" w:rsidR="003B4B52" w:rsidRDefault="00625BC0">
      <w:pPr>
        <w:spacing w:line="360" w:lineRule="auto"/>
        <w:ind w:firstLine="480"/>
      </w:pPr>
      <w:r>
        <w:rPr>
          <w:noProof/>
        </w:rPr>
        <w:drawing>
          <wp:inline distT="0" distB="0" distL="114300" distR="114300" wp14:anchorId="141AD7E6" wp14:editId="64D94428">
            <wp:extent cx="5288280" cy="2591435"/>
            <wp:effectExtent l="9525" t="9525" r="10795" b="15240"/>
            <wp:docPr id="4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757" cy="25728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CA714C" w14:textId="77777777" w:rsidR="003B4B52" w:rsidRDefault="003B4B52">
      <w:pPr>
        <w:spacing w:line="360" w:lineRule="auto"/>
        <w:ind w:firstLine="480"/>
      </w:pPr>
    </w:p>
    <w:p w14:paraId="7D697800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522DA0E5" w14:textId="77777777" w:rsidR="003B4B52" w:rsidRDefault="00625BC0">
      <w:pPr>
        <w:pStyle w:val="2"/>
      </w:pPr>
      <w:bookmarkStart w:id="23" w:name="_Toc95916932"/>
      <w:r>
        <w:t>1</w:t>
      </w:r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  <w:color w:val="000000"/>
        </w:rPr>
        <w:t>答辩稿</w:t>
      </w:r>
      <w:r>
        <w:rPr>
          <w:rFonts w:hint="eastAsia"/>
        </w:rPr>
        <w:t>评分</w:t>
      </w:r>
      <w:bookmarkEnd w:id="23"/>
    </w:p>
    <w:p w14:paraId="3B8245A3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点击左侧菜单栏“评分管理”—“答辩稿指导教师评分”页面。</w:t>
      </w:r>
    </w:p>
    <w:p w14:paraId="0FB64CE5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评分”按钮，在弹出页面中对学生的定稿进行评分及评分意见的填写，选择是否同意答辩。最后点击“提交”或“暂存”即可，“提交”将提交到系统中去进行总评的换算，“暂存”后还可以进行修改，不会提交到系统中。</w:t>
      </w:r>
    </w:p>
    <w:p w14:paraId="5FB09607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14786429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69A735A9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7E1895CF" wp14:editId="103819E4">
            <wp:extent cx="5267325" cy="2368550"/>
            <wp:effectExtent l="0" t="0" r="3175" b="6350"/>
            <wp:docPr id="43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7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27A26" w14:textId="77777777" w:rsidR="003B4B52" w:rsidRDefault="00625BC0">
      <w:pPr>
        <w:spacing w:line="360" w:lineRule="auto"/>
      </w:pPr>
      <w:r>
        <w:rPr>
          <w:noProof/>
        </w:rPr>
        <w:drawing>
          <wp:inline distT="0" distB="0" distL="114300" distR="114300" wp14:anchorId="534604B0" wp14:editId="402EAB01">
            <wp:extent cx="5266690" cy="2955925"/>
            <wp:effectExtent l="0" t="0" r="6350" b="635"/>
            <wp:docPr id="4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8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D0E9" w14:textId="77777777" w:rsidR="003B4B52" w:rsidRDefault="00625BC0">
      <w:pPr>
        <w:spacing w:line="360" w:lineRule="auto"/>
        <w:ind w:firstLine="480"/>
      </w:pPr>
      <w:r>
        <w:rPr>
          <w:rFonts w:ascii="微软雅黑" w:eastAsia="微软雅黑" w:hAnsi="微软雅黑" w:hint="eastAsia"/>
        </w:rPr>
        <w:t>点击左侧菜单栏“评分管理”—“</w:t>
      </w:r>
      <w:r>
        <w:rPr>
          <w:rFonts w:ascii="微软雅黑" w:hAnsi="微软雅黑" w:hint="eastAsia"/>
        </w:rPr>
        <w:t>答辩稿指导教师评分</w:t>
      </w:r>
      <w:r>
        <w:rPr>
          <w:rFonts w:ascii="微软雅黑" w:eastAsia="微软雅黑" w:hAnsi="微软雅黑" w:hint="eastAsia"/>
        </w:rPr>
        <w:t>”页面。</w:t>
      </w:r>
    </w:p>
    <w:p w14:paraId="205F2A9A" w14:textId="77777777" w:rsidR="003B4B52" w:rsidRDefault="00625BC0">
      <w:pPr>
        <w:spacing w:line="360" w:lineRule="auto"/>
        <w:ind w:firstLine="480"/>
      </w:pPr>
      <w:r>
        <w:rPr>
          <w:rFonts w:ascii="微软雅黑" w:eastAsia="微软雅黑" w:hAnsi="微软雅黑" w:hint="eastAsia"/>
        </w:rPr>
        <w:t>点击“评分”按钮，在弹出页面中对学生的定稿进行评分及评分意见的填写，选择是否同意答辩。最后点击“提交”或“暂存”即可，“提交”将提交到系统中去进行总评的换算，“暂存”后还可以进行修改，不会提交到系统中。（</w:t>
      </w:r>
      <w:r>
        <w:rPr>
          <w:rFonts w:ascii="微软雅黑" w:eastAsia="微软雅黑" w:hAnsi="微软雅黑" w:hint="eastAsia"/>
          <w:b/>
          <w:bCs/>
        </w:rPr>
        <w:t>前提是学生进入了</w:t>
      </w:r>
      <w:proofErr w:type="gramStart"/>
      <w:r>
        <w:rPr>
          <w:rFonts w:ascii="微软雅黑" w:eastAsia="微软雅黑" w:hAnsi="微软雅黑" w:hint="eastAsia"/>
          <w:b/>
          <w:bCs/>
        </w:rPr>
        <w:t>二辩那么</w:t>
      </w:r>
      <w:proofErr w:type="gramEnd"/>
      <w:r>
        <w:rPr>
          <w:rFonts w:ascii="微软雅黑" w:hAnsi="微软雅黑" w:hint="eastAsia"/>
          <w:b/>
          <w:bCs/>
        </w:rPr>
        <w:t>指导</w:t>
      </w:r>
      <w:r>
        <w:rPr>
          <w:rFonts w:ascii="微软雅黑" w:eastAsia="微软雅黑" w:hAnsi="微软雅黑" w:hint="eastAsia"/>
          <w:b/>
          <w:bCs/>
        </w:rPr>
        <w:t>老师就</w:t>
      </w:r>
      <w:r>
        <w:rPr>
          <w:rFonts w:ascii="微软雅黑" w:hAnsi="微软雅黑" w:hint="eastAsia"/>
          <w:b/>
          <w:bCs/>
        </w:rPr>
        <w:t>要</w:t>
      </w:r>
      <w:proofErr w:type="gramStart"/>
      <w:r>
        <w:rPr>
          <w:rFonts w:ascii="微软雅黑" w:hAnsi="微软雅黑" w:hint="eastAsia"/>
          <w:b/>
          <w:bCs/>
        </w:rPr>
        <w:t>选择</w:t>
      </w:r>
      <w:r>
        <w:rPr>
          <w:rFonts w:ascii="微软雅黑" w:eastAsia="微软雅黑" w:hAnsi="微软雅黑" w:hint="eastAsia"/>
          <w:b/>
          <w:bCs/>
        </w:rPr>
        <w:t>二辩</w:t>
      </w:r>
      <w:r>
        <w:rPr>
          <w:rFonts w:ascii="微软雅黑" w:hAnsi="微软雅黑" w:hint="eastAsia"/>
          <w:b/>
          <w:bCs/>
        </w:rPr>
        <w:t>然后</w:t>
      </w:r>
      <w:proofErr w:type="gramEnd"/>
      <w:r>
        <w:rPr>
          <w:rFonts w:ascii="微软雅黑" w:hAnsi="微软雅黑" w:hint="eastAsia"/>
          <w:b/>
          <w:bCs/>
        </w:rPr>
        <w:t>进行</w:t>
      </w:r>
      <w:r>
        <w:rPr>
          <w:rFonts w:ascii="微软雅黑" w:eastAsia="微软雅黑" w:hAnsi="微软雅黑" w:hint="eastAsia"/>
          <w:b/>
          <w:bCs/>
        </w:rPr>
        <w:t>评分</w:t>
      </w:r>
      <w:r>
        <w:rPr>
          <w:rFonts w:ascii="微软雅黑" w:eastAsia="微软雅黑" w:hAnsi="微软雅黑" w:hint="eastAsia"/>
        </w:rPr>
        <w:t>）</w:t>
      </w:r>
    </w:p>
    <w:p w14:paraId="7DF21302" w14:textId="77777777" w:rsidR="003B4B52" w:rsidRDefault="00625BC0">
      <w:r>
        <w:rPr>
          <w:noProof/>
        </w:rPr>
        <w:lastRenderedPageBreak/>
        <w:drawing>
          <wp:inline distT="0" distB="0" distL="114300" distR="114300" wp14:anchorId="596321C0" wp14:editId="4B129B2A">
            <wp:extent cx="5272405" cy="2323465"/>
            <wp:effectExtent l="0" t="0" r="635" b="8255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355A" w14:textId="77777777" w:rsidR="003B4B52" w:rsidRDefault="00625BC0">
      <w:pPr>
        <w:spacing w:line="360" w:lineRule="auto"/>
      </w:pPr>
      <w:r>
        <w:rPr>
          <w:noProof/>
        </w:rPr>
        <w:drawing>
          <wp:inline distT="0" distB="0" distL="114300" distR="114300" wp14:anchorId="23D780FD" wp14:editId="1D7C1E83">
            <wp:extent cx="5266690" cy="2955925"/>
            <wp:effectExtent l="0" t="0" r="6350" b="635"/>
            <wp:docPr id="70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8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BA0D4" w14:textId="77777777" w:rsidR="003B4B52" w:rsidRDefault="00625BC0">
      <w:pPr>
        <w:pStyle w:val="2"/>
      </w:pPr>
      <w:bookmarkStart w:id="24" w:name="_Toc95916933"/>
      <w:r>
        <w:rPr>
          <w:rFonts w:hint="eastAsia"/>
        </w:rPr>
        <w:t>20</w:t>
      </w:r>
      <w:r>
        <w:rPr>
          <w:rFonts w:hint="eastAsia"/>
        </w:rPr>
        <w:t>、</w:t>
      </w:r>
      <w:r>
        <w:rPr>
          <w:rFonts w:hint="eastAsia"/>
          <w:color w:val="FF0000"/>
        </w:rPr>
        <w:t>教学秘书</w:t>
      </w:r>
      <w:r>
        <w:rPr>
          <w:rFonts w:hint="eastAsia"/>
        </w:rPr>
        <w:t>分配评阅教师</w:t>
      </w:r>
      <w:bookmarkEnd w:id="24"/>
    </w:p>
    <w:p w14:paraId="5D75A467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点击左侧菜单栏“评分管理”—“分配评阅教师”页面，选择“校内”或“校外”，点击分配即可。</w:t>
      </w:r>
    </w:p>
    <w:p w14:paraId="0530F6E3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427C126B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详细操作如下图中描述：</w:t>
      </w:r>
    </w:p>
    <w:p w14:paraId="2CDB764D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7A56433B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5A5E37C7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6B8EA52E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5A63D862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3DAB4EB2" wp14:editId="6FF6EAF6">
            <wp:extent cx="5264150" cy="2938145"/>
            <wp:effectExtent l="0" t="0" r="6350" b="8255"/>
            <wp:docPr id="4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9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1F69" w14:textId="77777777" w:rsidR="003B4B52" w:rsidRDefault="00625BC0">
      <w:r>
        <w:rPr>
          <w:noProof/>
        </w:rPr>
        <w:drawing>
          <wp:inline distT="0" distB="0" distL="114300" distR="114300" wp14:anchorId="6EA0D993" wp14:editId="2BC7C022">
            <wp:extent cx="5273040" cy="2816225"/>
            <wp:effectExtent l="0" t="0" r="10160" b="3175"/>
            <wp:docPr id="46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0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2922A933" wp14:editId="31C1E2FE">
            <wp:extent cx="5262880" cy="2833370"/>
            <wp:effectExtent l="0" t="0" r="7620" b="11430"/>
            <wp:docPr id="47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1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EE9FE" w14:textId="77777777" w:rsidR="003B4B52" w:rsidRDefault="00625BC0">
      <w:pPr>
        <w:pStyle w:val="2"/>
      </w:pPr>
      <w:bookmarkStart w:id="25" w:name="_Toc95916934"/>
      <w:r>
        <w:rPr>
          <w:rFonts w:hint="eastAsia"/>
        </w:rPr>
        <w:t>21</w:t>
      </w:r>
      <w:r>
        <w:rPr>
          <w:rFonts w:hint="eastAsia"/>
        </w:rPr>
        <w:t>、</w:t>
      </w:r>
      <w:r>
        <w:rPr>
          <w:rFonts w:hint="eastAsia"/>
          <w:color w:val="FF0000"/>
        </w:rPr>
        <w:t>评阅教师</w:t>
      </w:r>
      <w:r>
        <w:rPr>
          <w:rFonts w:hint="eastAsia"/>
        </w:rPr>
        <w:t>评分</w:t>
      </w:r>
      <w:bookmarkEnd w:id="25"/>
    </w:p>
    <w:p w14:paraId="4DF38FDC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点击左侧菜单栏“评分管理”—“答辩稿评阅教师评分（校内）”或“答辩稿评阅教师评分（校外）”页面。</w:t>
      </w:r>
    </w:p>
    <w:p w14:paraId="13E2DBEB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评分”按钮，在弹出页面中对学生的定稿进行评分及评分意见的填写，选择是否同意答辩。最后点击“提交”或“暂存”即可，“提交”将提交到系统中去进行总评的换算，“暂存”后还可以进行修改，不会提交到系统中。</w:t>
      </w:r>
    </w:p>
    <w:p w14:paraId="011B768E" w14:textId="77777777" w:rsidR="003B4B52" w:rsidRDefault="00625BC0">
      <w:r>
        <w:rPr>
          <w:noProof/>
        </w:rPr>
        <w:drawing>
          <wp:inline distT="0" distB="0" distL="114300" distR="114300" wp14:anchorId="762DFF77" wp14:editId="5DAE6639">
            <wp:extent cx="5261610" cy="2641600"/>
            <wp:effectExtent l="0" t="0" r="8890" b="0"/>
            <wp:docPr id="4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12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6948B6D" wp14:editId="0BB58B99">
            <wp:extent cx="5264150" cy="2839720"/>
            <wp:effectExtent l="0" t="0" r="6350" b="5080"/>
            <wp:docPr id="49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D132" w14:textId="77777777" w:rsidR="003B4B52" w:rsidRDefault="00625BC0">
      <w:pPr>
        <w:spacing w:line="360" w:lineRule="auto"/>
        <w:ind w:firstLine="480"/>
      </w:pPr>
      <w:r>
        <w:rPr>
          <w:rFonts w:ascii="微软雅黑" w:eastAsia="微软雅黑" w:hAnsi="微软雅黑" w:hint="eastAsia"/>
        </w:rPr>
        <w:t>点击左侧菜单栏“评分管理”—“校内评阅教师评分-二辩”页面。</w:t>
      </w:r>
    </w:p>
    <w:p w14:paraId="2F293A11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评分”按钮，在弹出页面中对学生的定稿进行评分及评分意见的填写，选择是否同意答辩。最后点击“提交”或“暂存”即可，“提交”将提交到系统中去进行总评的换算，“暂存”后还可以进行修改，不会提交到系统中。（</w:t>
      </w:r>
      <w:r>
        <w:rPr>
          <w:rFonts w:ascii="微软雅黑" w:eastAsia="微软雅黑" w:hAnsi="微软雅黑" w:hint="eastAsia"/>
          <w:b/>
          <w:bCs/>
        </w:rPr>
        <w:t>前提是学生进入了</w:t>
      </w:r>
      <w:proofErr w:type="gramStart"/>
      <w:r>
        <w:rPr>
          <w:rFonts w:ascii="微软雅黑" w:eastAsia="微软雅黑" w:hAnsi="微软雅黑" w:hint="eastAsia"/>
          <w:b/>
          <w:bCs/>
        </w:rPr>
        <w:t>二辩那么</w:t>
      </w:r>
      <w:proofErr w:type="gramEnd"/>
      <w:r>
        <w:rPr>
          <w:rFonts w:ascii="微软雅黑" w:eastAsia="微软雅黑" w:hAnsi="微软雅黑" w:hint="eastAsia"/>
          <w:b/>
          <w:bCs/>
        </w:rPr>
        <w:t>评阅老师就要</w:t>
      </w:r>
      <w:proofErr w:type="gramStart"/>
      <w:r>
        <w:rPr>
          <w:rFonts w:ascii="微软雅黑" w:eastAsia="微软雅黑" w:hAnsi="微软雅黑" w:hint="eastAsia"/>
          <w:b/>
          <w:bCs/>
        </w:rPr>
        <w:t>进行二辩评分</w:t>
      </w:r>
      <w:proofErr w:type="gramEnd"/>
      <w:r>
        <w:rPr>
          <w:rFonts w:ascii="微软雅黑" w:eastAsia="微软雅黑" w:hAnsi="微软雅黑" w:hint="eastAsia"/>
        </w:rPr>
        <w:t>）</w:t>
      </w:r>
    </w:p>
    <w:p w14:paraId="5BA5676B" w14:textId="77777777" w:rsidR="003B4B52" w:rsidRDefault="00625BC0">
      <w:pPr>
        <w:spacing w:line="360" w:lineRule="auto"/>
      </w:pPr>
      <w:r>
        <w:rPr>
          <w:noProof/>
        </w:rPr>
        <w:drawing>
          <wp:inline distT="0" distB="0" distL="114300" distR="114300" wp14:anchorId="4EB92C7F" wp14:editId="30ECDBA7">
            <wp:extent cx="5266690" cy="2348230"/>
            <wp:effectExtent l="0" t="0" r="63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D4FC5" w14:textId="77777777" w:rsidR="003B4B52" w:rsidRDefault="00625BC0">
      <w:r>
        <w:rPr>
          <w:noProof/>
        </w:rPr>
        <w:lastRenderedPageBreak/>
        <w:drawing>
          <wp:inline distT="0" distB="0" distL="114300" distR="114300" wp14:anchorId="09B37581" wp14:editId="44AF958D">
            <wp:extent cx="5264150" cy="2839720"/>
            <wp:effectExtent l="0" t="0" r="8890" b="10160"/>
            <wp:docPr id="68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1D46" w14:textId="77777777" w:rsidR="003B4B52" w:rsidRDefault="003B4B52">
      <w:pPr>
        <w:spacing w:line="360" w:lineRule="auto"/>
        <w:ind w:firstLine="480"/>
        <w:rPr>
          <w:rFonts w:ascii="微软雅黑" w:eastAsia="微软雅黑" w:hAnsi="微软雅黑"/>
        </w:rPr>
      </w:pPr>
    </w:p>
    <w:p w14:paraId="66F1BEB3" w14:textId="77777777" w:rsidR="003B4B52" w:rsidRDefault="00625BC0">
      <w:pPr>
        <w:pStyle w:val="2"/>
      </w:pPr>
      <w:bookmarkStart w:id="26" w:name="_Toc95916935"/>
      <w:r>
        <w:rPr>
          <w:rFonts w:hint="eastAsia"/>
        </w:rPr>
        <w:t>22</w:t>
      </w:r>
      <w:r>
        <w:rPr>
          <w:rFonts w:hint="eastAsia"/>
        </w:rPr>
        <w:t>、</w:t>
      </w:r>
      <w:r>
        <w:rPr>
          <w:rFonts w:hint="eastAsia"/>
          <w:color w:val="FF0000"/>
        </w:rPr>
        <w:t>教学秘书</w:t>
      </w:r>
      <w:r>
        <w:rPr>
          <w:rFonts w:hint="eastAsia"/>
        </w:rPr>
        <w:t>分配答辩组</w:t>
      </w:r>
      <w:bookmarkEnd w:id="26"/>
    </w:p>
    <w:p w14:paraId="632DC2AD" w14:textId="77777777" w:rsidR="003B4B52" w:rsidRDefault="00625BC0">
      <w:pPr>
        <w:spacing w:line="360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点击左侧菜单进入“评分管理”—“分配答辩组”页面。</w:t>
      </w:r>
    </w:p>
    <w:p w14:paraId="6D924508" w14:textId="77777777" w:rsidR="003B4B52" w:rsidRDefault="00625BC0">
      <w:pPr>
        <w:spacing w:line="360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点击“新增”按钮进入答辩的分配页面，详细操作方式可查看下图。</w:t>
      </w:r>
    </w:p>
    <w:p w14:paraId="1F6F2A1C" w14:textId="77777777" w:rsidR="003B4B52" w:rsidRDefault="00625BC0">
      <w:pPr>
        <w:spacing w:line="360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点击“批量导入”按钮，下载模板，填写后上传系统，完成</w:t>
      </w:r>
      <w:proofErr w:type="gramStart"/>
      <w:r>
        <w:rPr>
          <w:rFonts w:ascii="微软雅黑" w:eastAsia="微软雅黑" w:hAnsi="微软雅黑" w:hint="eastAsia"/>
        </w:rPr>
        <w:t>答辩组</w:t>
      </w:r>
      <w:proofErr w:type="gramEnd"/>
      <w:r>
        <w:rPr>
          <w:rFonts w:ascii="微软雅黑" w:eastAsia="微软雅黑" w:hAnsi="微软雅黑" w:hint="eastAsia"/>
        </w:rPr>
        <w:t>的批量分配。</w:t>
      </w:r>
    </w:p>
    <w:p w14:paraId="06AF44B9" w14:textId="77777777" w:rsidR="003B4B52" w:rsidRDefault="00625BC0">
      <w:r>
        <w:rPr>
          <w:noProof/>
        </w:rPr>
        <w:drawing>
          <wp:inline distT="0" distB="0" distL="114300" distR="114300" wp14:anchorId="1F092B33" wp14:editId="3DCB095C">
            <wp:extent cx="5274310" cy="2533015"/>
            <wp:effectExtent l="0" t="0" r="8890" b="698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132F35A" wp14:editId="0AAE90E0">
            <wp:extent cx="5271135" cy="2891790"/>
            <wp:effectExtent l="0" t="0" r="12065" b="3810"/>
            <wp:docPr id="51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14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2ACD" w14:textId="77777777" w:rsidR="003B4B52" w:rsidRDefault="00625BC0">
      <w:pPr>
        <w:pStyle w:val="2"/>
        <w:rPr>
          <w:kern w:val="44"/>
        </w:rPr>
      </w:pPr>
      <w:bookmarkStart w:id="27" w:name="_Toc95916936"/>
      <w:r>
        <w:rPr>
          <w:rFonts w:hint="eastAsia"/>
          <w:kern w:val="44"/>
        </w:rPr>
        <w:t>23</w:t>
      </w:r>
      <w:r>
        <w:rPr>
          <w:rFonts w:hint="eastAsia"/>
          <w:kern w:val="44"/>
        </w:rPr>
        <w:t>、</w:t>
      </w:r>
      <w:r>
        <w:rPr>
          <w:rFonts w:hint="eastAsia"/>
          <w:color w:val="FF0000"/>
          <w:kern w:val="44"/>
        </w:rPr>
        <w:t>学生</w:t>
      </w:r>
      <w:r>
        <w:rPr>
          <w:rFonts w:hint="eastAsia"/>
          <w:kern w:val="44"/>
        </w:rPr>
        <w:t>编辑答辩记录</w:t>
      </w:r>
      <w:bookmarkEnd w:id="27"/>
    </w:p>
    <w:p w14:paraId="5B32B9C9" w14:textId="77777777" w:rsidR="003B4B52" w:rsidRDefault="00625BC0">
      <w:pPr>
        <w:spacing w:line="360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点击左侧菜单栏“答辩管理”—“答辩记录”页面。“编辑答辩记录”——“编辑”</w:t>
      </w:r>
    </w:p>
    <w:p w14:paraId="440E4084" w14:textId="77777777" w:rsidR="003B4B52" w:rsidRDefault="00625BC0">
      <w:pPr>
        <w:spacing w:line="360" w:lineRule="auto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填写答辩记录后点击提交。</w:t>
      </w:r>
    </w:p>
    <w:p w14:paraId="71CDE264" w14:textId="77777777" w:rsidR="003B4B52" w:rsidRDefault="00625BC0">
      <w:r>
        <w:rPr>
          <w:noProof/>
        </w:rPr>
        <w:drawing>
          <wp:inline distT="0" distB="0" distL="114300" distR="114300" wp14:anchorId="65F8984C" wp14:editId="0CF77AEC">
            <wp:extent cx="5273675" cy="2501265"/>
            <wp:effectExtent l="0" t="0" r="9525" b="635"/>
            <wp:docPr id="52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15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D336503" wp14:editId="07B6DD30">
            <wp:extent cx="5268595" cy="2740660"/>
            <wp:effectExtent l="0" t="0" r="1905" b="2540"/>
            <wp:docPr id="53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6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2F963" w14:textId="77777777" w:rsidR="003B4B52" w:rsidRDefault="003B4B52"/>
    <w:p w14:paraId="0FD6038A" w14:textId="77777777" w:rsidR="003B4B52" w:rsidRDefault="003B4B52"/>
    <w:p w14:paraId="20527DEF" w14:textId="77777777" w:rsidR="003B4B52" w:rsidRDefault="00625BC0">
      <w:pPr>
        <w:pStyle w:val="2"/>
        <w:rPr>
          <w:kern w:val="44"/>
        </w:rPr>
      </w:pPr>
      <w:bookmarkStart w:id="28" w:name="_Toc95916937"/>
      <w:r>
        <w:rPr>
          <w:rFonts w:hint="eastAsia"/>
          <w:color w:val="000000"/>
          <w:kern w:val="44"/>
        </w:rPr>
        <w:t>24</w:t>
      </w:r>
      <w:r>
        <w:rPr>
          <w:rFonts w:hint="eastAsia"/>
          <w:color w:val="000000"/>
          <w:kern w:val="44"/>
        </w:rPr>
        <w:t>、</w:t>
      </w:r>
      <w:r>
        <w:rPr>
          <w:rFonts w:hint="eastAsia"/>
          <w:color w:val="FF0000"/>
          <w:kern w:val="44"/>
        </w:rPr>
        <w:t>答辩组长</w:t>
      </w:r>
      <w:r>
        <w:rPr>
          <w:rFonts w:hint="eastAsia"/>
          <w:kern w:val="44"/>
        </w:rPr>
        <w:t>审核答辩记录</w:t>
      </w:r>
      <w:bookmarkEnd w:id="28"/>
    </w:p>
    <w:p w14:paraId="17B5F82B" w14:textId="77777777" w:rsidR="003B4B52" w:rsidRDefault="00625BC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点击左侧菜单进入“答辩管理”—“答辩记录”页面的“审核答辩记录”，点击审核。编辑弹出页面的“审核状态”和“审核意见”按照要求编辑完成后点击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提交</w:t>
      </w:r>
      <w:proofErr w:type="gramStart"/>
      <w:r>
        <w:rPr>
          <w:rFonts w:ascii="微软雅黑" w:eastAsia="微软雅黑" w:hAnsi="微软雅黑" w:hint="eastAsia"/>
        </w:rPr>
        <w:t>“</w:t>
      </w:r>
      <w:proofErr w:type="gramEnd"/>
      <w:r>
        <w:rPr>
          <w:rFonts w:ascii="微软雅黑" w:eastAsia="微软雅黑" w:hAnsi="微软雅黑" w:hint="eastAsia"/>
        </w:rPr>
        <w:t>按钮可完成提交，点击“暂存”填写的信息会直接保存在系统中，还可以再次编辑修改。</w:t>
      </w:r>
      <w:r>
        <w:rPr>
          <w:noProof/>
        </w:rPr>
        <w:drawing>
          <wp:inline distT="0" distB="0" distL="114300" distR="114300" wp14:anchorId="0D503DA7" wp14:editId="5A59E085">
            <wp:extent cx="5270500" cy="2280285"/>
            <wp:effectExtent l="0" t="0" r="0" b="5715"/>
            <wp:docPr id="54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8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41E5" w14:textId="77777777" w:rsidR="003B4B52" w:rsidRDefault="00625BC0">
      <w:r>
        <w:rPr>
          <w:noProof/>
        </w:rPr>
        <w:lastRenderedPageBreak/>
        <w:drawing>
          <wp:inline distT="0" distB="0" distL="114300" distR="114300" wp14:anchorId="450738A4" wp14:editId="4114BBC0">
            <wp:extent cx="5269865" cy="3053080"/>
            <wp:effectExtent l="0" t="0" r="635" b="7620"/>
            <wp:docPr id="55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B17A" w14:textId="77777777" w:rsidR="003B4B52" w:rsidRDefault="003B4B52"/>
    <w:p w14:paraId="7ECF7380" w14:textId="77777777" w:rsidR="003B4B52" w:rsidRDefault="00625BC0">
      <w:pPr>
        <w:pStyle w:val="2"/>
      </w:pPr>
      <w:bookmarkStart w:id="29" w:name="_Toc95916938"/>
      <w:r>
        <w:rPr>
          <w:rFonts w:hint="eastAsia"/>
        </w:rPr>
        <w:t>25</w:t>
      </w:r>
      <w:r>
        <w:rPr>
          <w:rFonts w:hint="eastAsia"/>
        </w:rPr>
        <w:t>、</w:t>
      </w:r>
      <w:r>
        <w:rPr>
          <w:rFonts w:hint="eastAsia"/>
          <w:color w:val="FF0000"/>
        </w:rPr>
        <w:t>答辩组长</w:t>
      </w:r>
      <w:proofErr w:type="gramStart"/>
      <w:r>
        <w:rPr>
          <w:rFonts w:hint="eastAsia"/>
          <w:color w:val="000000"/>
        </w:rPr>
        <w:t>答辩组评分</w:t>
      </w:r>
      <w:bookmarkEnd w:id="29"/>
      <w:proofErr w:type="gramEnd"/>
    </w:p>
    <w:p w14:paraId="778F0210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点击左侧菜单栏“评分管理”—“答辩组评分”页面。</w:t>
      </w:r>
    </w:p>
    <w:p w14:paraId="444F16B9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点击“评分”按钮，在弹出页面中录入答辩总分、答辩记录及答辩小组意见 ，最后点击“提交”或“暂存”即可，“提交”将提交到系统中去进行总评的换算，“暂存”后还可以进行修改，不会提交到系统中。</w:t>
      </w:r>
    </w:p>
    <w:p w14:paraId="29279B3D" w14:textId="77777777" w:rsidR="003B4B52" w:rsidRDefault="00625BC0">
      <w:pPr>
        <w:spacing w:line="360" w:lineRule="auto"/>
        <w:ind w:firstLine="480"/>
      </w:pPr>
      <w:r>
        <w:rPr>
          <w:noProof/>
        </w:rPr>
        <w:drawing>
          <wp:inline distT="0" distB="0" distL="114300" distR="114300" wp14:anchorId="53739C3A" wp14:editId="153D30FE">
            <wp:extent cx="5260975" cy="2875915"/>
            <wp:effectExtent l="0" t="0" r="9525" b="6985"/>
            <wp:docPr id="56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9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B3971" w14:textId="77777777" w:rsidR="003B4B52" w:rsidRDefault="003B4B52">
      <w:pPr>
        <w:spacing w:line="360" w:lineRule="auto"/>
        <w:ind w:firstLine="480"/>
      </w:pPr>
    </w:p>
    <w:p w14:paraId="65578C6D" w14:textId="77777777" w:rsidR="003B4B52" w:rsidRDefault="00625BC0">
      <w:pPr>
        <w:pStyle w:val="2"/>
        <w:rPr>
          <w:rFonts w:ascii="微软雅黑" w:eastAsia="微软雅黑" w:hAnsi="微软雅黑"/>
        </w:rPr>
      </w:pPr>
      <w:bookmarkStart w:id="30" w:name="_Toc14010"/>
      <w:bookmarkStart w:id="31" w:name="_Toc16624"/>
      <w:bookmarkStart w:id="32" w:name="_Toc95916939"/>
      <w:r>
        <w:rPr>
          <w:rFonts w:hint="eastAsia"/>
        </w:rPr>
        <w:t>26</w:t>
      </w:r>
      <w:r>
        <w:rPr>
          <w:rFonts w:hint="eastAsia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提交论文最终稿</w:t>
      </w:r>
      <w:bookmarkEnd w:id="30"/>
      <w:bookmarkEnd w:id="31"/>
      <w:bookmarkEnd w:id="32"/>
    </w:p>
    <w:p w14:paraId="6AB30C7C" w14:textId="77777777" w:rsidR="003B4B52" w:rsidRDefault="00625BC0">
      <w:r>
        <w:rPr>
          <w:rFonts w:hint="eastAsia"/>
        </w:rPr>
        <w:t>点击左侧菜单进入“最终稿”—“最终稿”—“编辑最终稿”页面。</w:t>
      </w:r>
    </w:p>
    <w:p w14:paraId="71F2D78C" w14:textId="77777777" w:rsidR="003B4B52" w:rsidRDefault="00625BC0">
      <w:r>
        <w:rPr>
          <w:rFonts w:hint="eastAsia"/>
        </w:rPr>
        <w:t>操作与论文定稿环节一致。</w:t>
      </w:r>
    </w:p>
    <w:p w14:paraId="0C440249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678D4488" wp14:editId="318B0174">
            <wp:extent cx="5270500" cy="2686685"/>
            <wp:effectExtent l="0" t="0" r="0" b="5715"/>
            <wp:docPr id="57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57B4" w14:textId="77777777" w:rsidR="003B4B52" w:rsidRDefault="00625BC0">
      <w:pPr>
        <w:pStyle w:val="2"/>
      </w:pPr>
      <w:bookmarkStart w:id="33" w:name="_Toc25798"/>
      <w:bookmarkStart w:id="34" w:name="_Toc31789"/>
      <w:bookmarkStart w:id="35" w:name="_Toc95916940"/>
      <w:r>
        <w:rPr>
          <w:rFonts w:hint="eastAsia"/>
        </w:rPr>
        <w:t>27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审核论文最终稿</w:t>
      </w:r>
      <w:bookmarkEnd w:id="33"/>
      <w:bookmarkEnd w:id="34"/>
      <w:bookmarkEnd w:id="35"/>
    </w:p>
    <w:p w14:paraId="48E95C2C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点击左侧菜单进入“最终稿”—“最终稿”—“审核最终稿”页面。</w:t>
      </w:r>
    </w:p>
    <w:p w14:paraId="3B81DE46" w14:textId="77777777" w:rsidR="003B4B52" w:rsidRDefault="00625BC0">
      <w:r>
        <w:rPr>
          <w:noProof/>
        </w:rPr>
        <w:drawing>
          <wp:inline distT="0" distB="0" distL="114300" distR="114300" wp14:anchorId="3CC39622" wp14:editId="36636BC5">
            <wp:extent cx="5267325" cy="2419350"/>
            <wp:effectExtent l="0" t="0" r="3175" b="6350"/>
            <wp:docPr id="5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2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8F88D" w14:textId="77777777" w:rsidR="003B4B52" w:rsidRDefault="00625BC0">
      <w:pPr>
        <w:rPr>
          <w:b/>
          <w:kern w:val="44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1F2A411B" wp14:editId="331068CC">
            <wp:extent cx="5274310" cy="2533015"/>
            <wp:effectExtent l="0" t="0" r="8890" b="6985"/>
            <wp:docPr id="59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F9E3" w14:textId="77777777" w:rsidR="003B4B52" w:rsidRDefault="00625BC0">
      <w:pPr>
        <w:pStyle w:val="2"/>
        <w:rPr>
          <w:color w:val="000000"/>
        </w:rPr>
      </w:pPr>
      <w:bookmarkStart w:id="36" w:name="_Toc95916941"/>
      <w:r>
        <w:rPr>
          <w:rFonts w:hint="eastAsia"/>
        </w:rPr>
        <w:t>28</w:t>
      </w:r>
      <w:r>
        <w:rPr>
          <w:rFonts w:hint="eastAsia"/>
        </w:rPr>
        <w:t>、</w:t>
      </w:r>
      <w:r>
        <w:rPr>
          <w:rFonts w:hint="eastAsia"/>
          <w:color w:val="FF0000"/>
        </w:rPr>
        <w:t>教学秘书</w:t>
      </w:r>
      <w:r>
        <w:rPr>
          <w:rFonts w:hint="eastAsia"/>
          <w:color w:val="000000"/>
        </w:rPr>
        <w:t>公布总评</w:t>
      </w:r>
      <w:bookmarkEnd w:id="36"/>
    </w:p>
    <w:p w14:paraId="41B649F1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点击左侧菜单进入“评分管理”—“总评”页面。</w:t>
      </w:r>
    </w:p>
    <w:p w14:paraId="093F6790" w14:textId="77777777" w:rsidR="003B4B52" w:rsidRDefault="00625BC0">
      <w:pPr>
        <w:spacing w:line="360" w:lineRule="auto"/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选择需要公布的数据，点击“批量公布总评成绩”按钮。在弹出的页面选择公布类型，点击确认。</w:t>
      </w:r>
    </w:p>
    <w:p w14:paraId="6074BDF3" w14:textId="77777777" w:rsidR="003B4B52" w:rsidRDefault="00625BC0">
      <w:pPr>
        <w:spacing w:line="360" w:lineRule="auto"/>
        <w:ind w:firstLine="480"/>
      </w:pPr>
      <w:r>
        <w:rPr>
          <w:noProof/>
        </w:rPr>
        <w:drawing>
          <wp:inline distT="0" distB="0" distL="114300" distR="114300" wp14:anchorId="17913899" wp14:editId="3934FAEF">
            <wp:extent cx="5273675" cy="2146300"/>
            <wp:effectExtent l="0" t="0" r="9525" b="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80DC8" w14:textId="77777777" w:rsidR="003B4B52" w:rsidRDefault="003B4B52">
      <w:pPr>
        <w:spacing w:line="360" w:lineRule="auto"/>
      </w:pPr>
    </w:p>
    <w:p w14:paraId="3F25B12F" w14:textId="77777777" w:rsidR="003B4B52" w:rsidRDefault="00625BC0">
      <w:pPr>
        <w:pStyle w:val="1"/>
      </w:pPr>
      <w:bookmarkStart w:id="37" w:name="_Toc95916942"/>
      <w:r>
        <w:rPr>
          <w:rFonts w:hint="eastAsia"/>
        </w:rPr>
        <w:t>四、指导日志环节</w:t>
      </w:r>
      <w:bookmarkEnd w:id="37"/>
    </w:p>
    <w:p w14:paraId="240B37E9" w14:textId="77777777" w:rsidR="003B4B52" w:rsidRDefault="00625BC0">
      <w:pPr>
        <w:pStyle w:val="2"/>
      </w:pPr>
      <w:bookmarkStart w:id="38" w:name="_Toc95916943"/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填写指导日志</w:t>
      </w:r>
      <w:bookmarkEnd w:id="38"/>
    </w:p>
    <w:p w14:paraId="5D6CA555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学生选题完成后，就可填写指导日志</w:t>
      </w:r>
    </w:p>
    <w:p w14:paraId="2C0F96DB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第一步：点击左侧菜单栏“过程管理”—“指导日志”—“编辑指导日志”。</w:t>
      </w:r>
    </w:p>
    <w:p w14:paraId="6D1B1564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第二步：点击“查看/新增”按钮可查看已提交的指导日志，也可进行指导日志的添加。</w:t>
      </w:r>
    </w:p>
    <w:p w14:paraId="43108242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第三步：再弹出的页面点击“新增”按钮，即可去填写指导日志内容，点击“提交”或“暂存”即可，“暂存”还可以修改，点击“提交”后无法进行修改。</w:t>
      </w:r>
    </w:p>
    <w:p w14:paraId="6B61EB3A" w14:textId="77777777" w:rsidR="003B4B52" w:rsidRDefault="00625BC0">
      <w:pPr>
        <w:spacing w:line="360" w:lineRule="auto"/>
      </w:pPr>
      <w:r>
        <w:rPr>
          <w:noProof/>
        </w:rPr>
        <w:drawing>
          <wp:inline distT="0" distB="0" distL="114300" distR="114300" wp14:anchorId="408B62E3" wp14:editId="3E5D83EB">
            <wp:extent cx="5274310" cy="2503805"/>
            <wp:effectExtent l="0" t="0" r="8890" b="10795"/>
            <wp:docPr id="6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2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F454" w14:textId="77777777" w:rsidR="003B4B52" w:rsidRDefault="00625BC0">
      <w:pPr>
        <w:pStyle w:val="2"/>
      </w:pPr>
      <w:bookmarkStart w:id="39" w:name="_Toc95916944"/>
      <w:r>
        <w:rPr>
          <w:color w:val="000000"/>
        </w:rPr>
        <w:t>2</w:t>
      </w:r>
      <w:r>
        <w:rPr>
          <w:rFonts w:hint="eastAsia"/>
          <w:color w:val="000000"/>
        </w:rPr>
        <w:t>、</w:t>
      </w:r>
      <w:r>
        <w:rPr>
          <w:rFonts w:hint="eastAsia"/>
          <w:color w:val="FF0000"/>
        </w:rPr>
        <w:t>指导老师</w:t>
      </w:r>
      <w:r>
        <w:rPr>
          <w:rFonts w:hint="eastAsia"/>
        </w:rPr>
        <w:t>审核指导日志</w:t>
      </w:r>
      <w:bookmarkEnd w:id="39"/>
    </w:p>
    <w:p w14:paraId="156EEF7E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指导老师点击左侧菜单栏“过程管理”—“指导日志”—“审核指导日志”页面点击，点击右边操作栏中的“审核”按钮，可查看学生提交的指导日志数据，输入审核意见选择审核状态点击“保存”可完成审核。</w:t>
      </w:r>
    </w:p>
    <w:p w14:paraId="5BE6785B" w14:textId="77777777" w:rsidR="003B4B52" w:rsidRDefault="003B4B52"/>
    <w:p w14:paraId="33A4351E" w14:textId="77777777" w:rsidR="003B4B52" w:rsidRDefault="00625BC0">
      <w:r>
        <w:rPr>
          <w:noProof/>
        </w:rPr>
        <w:drawing>
          <wp:inline distT="0" distB="0" distL="114300" distR="114300" wp14:anchorId="249AA5F7" wp14:editId="5BDDB52B">
            <wp:extent cx="5274310" cy="2212340"/>
            <wp:effectExtent l="0" t="0" r="8890" b="10160"/>
            <wp:docPr id="62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3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959E" w14:textId="77777777" w:rsidR="003B4B52" w:rsidRDefault="00625BC0">
      <w:pPr>
        <w:pStyle w:val="1"/>
      </w:pPr>
      <w:bookmarkStart w:id="40" w:name="_Toc95916945"/>
      <w:r>
        <w:rPr>
          <w:rFonts w:hint="eastAsia"/>
        </w:rPr>
        <w:lastRenderedPageBreak/>
        <w:t>五、检测次数申请环节</w:t>
      </w:r>
      <w:bookmarkEnd w:id="40"/>
    </w:p>
    <w:p w14:paraId="54F6A072" w14:textId="77777777" w:rsidR="003B4B52" w:rsidRDefault="00625BC0">
      <w:pPr>
        <w:pStyle w:val="2"/>
      </w:pPr>
      <w:bookmarkStart w:id="41" w:name="_Toc95916946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提交检测次数申请</w:t>
      </w:r>
      <w:bookmarkEnd w:id="41"/>
    </w:p>
    <w:p w14:paraId="14760B49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第一步：点击“检测管理”—检测次数申请列表中的“申请”按钮。</w:t>
      </w:r>
    </w:p>
    <w:p w14:paraId="0F9BA925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第二步：再弹出的页面中填写需要的申请次数、业务类型、申请原因后点击“提交”或者“暂存”即可。</w:t>
      </w:r>
    </w:p>
    <w:p w14:paraId="61B497B4" w14:textId="77777777" w:rsidR="003B4B52" w:rsidRDefault="00625BC0">
      <w:pPr>
        <w:spacing w:line="360" w:lineRule="auto"/>
      </w:pPr>
      <w:r>
        <w:rPr>
          <w:noProof/>
        </w:rPr>
        <w:drawing>
          <wp:inline distT="0" distB="0" distL="114300" distR="114300" wp14:anchorId="637C148D" wp14:editId="2A2D4E93">
            <wp:extent cx="5274310" cy="2661920"/>
            <wp:effectExtent l="0" t="0" r="8890" b="5080"/>
            <wp:docPr id="6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B51F" w14:textId="77777777" w:rsidR="003B4B52" w:rsidRDefault="00625BC0">
      <w:pPr>
        <w:pStyle w:val="2"/>
      </w:pPr>
      <w:bookmarkStart w:id="42" w:name="_Toc95916947"/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color w:val="FF0000"/>
        </w:rPr>
        <w:t>学校管理员</w:t>
      </w:r>
      <w:r>
        <w:rPr>
          <w:rFonts w:hint="eastAsia"/>
        </w:rPr>
        <w:t>审核检测次数申请</w:t>
      </w:r>
      <w:bookmarkEnd w:id="42"/>
    </w:p>
    <w:p w14:paraId="162D5336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点击“检测设置”—“审核检测次数申请”找到对应学生的数据点击“审核”按钮，填入相关的审核意见，选择审核状态后提交即可。</w:t>
      </w:r>
    </w:p>
    <w:p w14:paraId="63DDF623" w14:textId="77777777" w:rsidR="003B4B52" w:rsidRDefault="00625BC0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272C1FB7" wp14:editId="62C97FCD">
            <wp:extent cx="5274310" cy="2533015"/>
            <wp:effectExtent l="0" t="0" r="8890" b="6985"/>
            <wp:docPr id="6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8D68" w14:textId="77777777" w:rsidR="003B4B52" w:rsidRDefault="00625BC0">
      <w:pPr>
        <w:pStyle w:val="1"/>
        <w:snapToGrid w:val="0"/>
        <w:spacing w:before="0" w:after="0" w:line="360" w:lineRule="auto"/>
      </w:pPr>
      <w:bookmarkStart w:id="43" w:name="_Toc95916948"/>
      <w:r>
        <w:rPr>
          <w:rFonts w:hint="eastAsia"/>
        </w:rPr>
        <w:t>六、课题信息修改流程</w:t>
      </w:r>
      <w:bookmarkEnd w:id="43"/>
    </w:p>
    <w:p w14:paraId="7595AFCF" w14:textId="77777777" w:rsidR="003B4B52" w:rsidRDefault="00625BC0">
      <w:pPr>
        <w:pStyle w:val="2"/>
      </w:pPr>
      <w:bookmarkStart w:id="44" w:name="_Toc95916949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color w:val="FF0000"/>
        </w:rPr>
        <w:t>学生</w:t>
      </w:r>
      <w:r>
        <w:rPr>
          <w:rFonts w:hint="eastAsia"/>
        </w:rPr>
        <w:t>提交课题信息修改申请</w:t>
      </w:r>
      <w:bookmarkEnd w:id="44"/>
    </w:p>
    <w:p w14:paraId="0A86A106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第一步：点击“选题管理”—“课题信息变更”—“申请课题信息变更”列表中的“申请”按钮。</w:t>
      </w:r>
    </w:p>
    <w:p w14:paraId="69DC0A5D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第二步：在弹出页面中，可查看原课题信息，然后在新课题信息模块填写新的课题信息，输入变更原因，最后点击“提交”或者“暂存”即可。</w:t>
      </w:r>
    </w:p>
    <w:p w14:paraId="398691EA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6738D0E2" wp14:editId="09B26025">
            <wp:extent cx="5274310" cy="2366010"/>
            <wp:effectExtent l="0" t="0" r="8890" b="8890"/>
            <wp:docPr id="6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88B5" w14:textId="77777777" w:rsidR="003B4B52" w:rsidRDefault="00625BC0">
      <w:pPr>
        <w:pStyle w:val="2"/>
      </w:pPr>
      <w:bookmarkStart w:id="45" w:name="_Toc95916950"/>
      <w:r>
        <w:t>2</w:t>
      </w:r>
      <w:r>
        <w:rPr>
          <w:rFonts w:hint="eastAsia"/>
        </w:rPr>
        <w:t>、</w:t>
      </w:r>
      <w:r>
        <w:rPr>
          <w:rFonts w:hint="eastAsia"/>
          <w:color w:val="FF0000"/>
        </w:rPr>
        <w:t>指导教师</w:t>
      </w:r>
      <w:r>
        <w:rPr>
          <w:rFonts w:hint="eastAsia"/>
        </w:rPr>
        <w:t>审核课题信息修改申请</w:t>
      </w:r>
      <w:bookmarkEnd w:id="45"/>
    </w:p>
    <w:p w14:paraId="48C18BA1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第一步：点击“选题管理”—“课题信息变更”—“审核课题信息变更”列表中的“审核”</w:t>
      </w:r>
      <w:r>
        <w:rPr>
          <w:rFonts w:ascii="微软雅黑" w:eastAsia="微软雅黑" w:hAnsi="微软雅黑" w:hint="eastAsia"/>
        </w:rPr>
        <w:lastRenderedPageBreak/>
        <w:t>按钮，或者选中多条数据，点击“批量审核”进行批量审核。</w:t>
      </w:r>
    </w:p>
    <w:p w14:paraId="44166D57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第二步：在弹出页面中，填写审核意见，选择审核状态为通过或者不通过，最后点击“提交”即可。选择“通过”将审核通过指导教师的本次申请，选择“不通过”，会退回到学生处进行重新提交申请。</w:t>
      </w:r>
    </w:p>
    <w:p w14:paraId="2B6D71E2" w14:textId="77777777" w:rsidR="003B4B52" w:rsidRDefault="00625BC0">
      <w:pPr>
        <w:spacing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 wp14:anchorId="1B1F3074" wp14:editId="169290C9">
            <wp:extent cx="5274310" cy="2661920"/>
            <wp:effectExtent l="0" t="0" r="8890" b="5080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A553" w14:textId="77777777" w:rsidR="003B4B52" w:rsidRDefault="003B4B52">
      <w:pPr>
        <w:spacing w:line="360" w:lineRule="auto"/>
        <w:rPr>
          <w:rFonts w:ascii="微软雅黑" w:eastAsia="微软雅黑" w:hAnsi="微软雅黑"/>
        </w:rPr>
      </w:pPr>
    </w:p>
    <w:p w14:paraId="19F119CD" w14:textId="77777777" w:rsidR="008D35F9" w:rsidRDefault="008D35F9">
      <w:pPr>
        <w:snapToGrid w:val="0"/>
        <w:spacing w:line="360" w:lineRule="auto"/>
      </w:pPr>
    </w:p>
    <w:p w14:paraId="51778D3C" w14:textId="77777777" w:rsidR="008D35F9" w:rsidRDefault="008D35F9">
      <w:pPr>
        <w:widowControl/>
        <w:jc w:val="left"/>
      </w:pPr>
      <w:r>
        <w:br w:type="page"/>
      </w:r>
    </w:p>
    <w:p w14:paraId="727226BD" w14:textId="77777777" w:rsidR="003B4B52" w:rsidRDefault="003B4B52">
      <w:pPr>
        <w:snapToGrid w:val="0"/>
        <w:spacing w:line="360" w:lineRule="auto"/>
      </w:pPr>
    </w:p>
    <w:p w14:paraId="204508BD" w14:textId="77777777" w:rsidR="008D35F9" w:rsidRDefault="008D35F9" w:rsidP="008D35F9">
      <w:pPr>
        <w:pStyle w:val="1"/>
        <w:spacing w:before="0" w:after="0" w:line="360" w:lineRule="auto"/>
      </w:pPr>
      <w:bookmarkStart w:id="46" w:name="_Toc95916951"/>
      <w:r>
        <w:rPr>
          <w:rFonts w:hint="eastAsia"/>
        </w:rPr>
        <w:t>七、评审管理</w:t>
      </w:r>
      <w:bookmarkEnd w:id="46"/>
    </w:p>
    <w:p w14:paraId="136CF9AE" w14:textId="77777777" w:rsidR="008D35F9" w:rsidRDefault="008D35F9" w:rsidP="008D35F9">
      <w:pPr>
        <w:pStyle w:val="2"/>
        <w:rPr>
          <w:rFonts w:eastAsiaTheme="minorEastAsia"/>
          <w:sz w:val="24"/>
          <w:szCs w:val="24"/>
        </w:rPr>
      </w:pPr>
      <w:bookmarkStart w:id="47" w:name="_Toc95916952"/>
      <w:r>
        <w:rPr>
          <w:rFonts w:eastAsiaTheme="minorEastAsia" w:hint="eastAsia"/>
          <w:sz w:val="24"/>
          <w:szCs w:val="24"/>
        </w:rPr>
        <w:t>校外送审流程</w:t>
      </w:r>
      <w:bookmarkEnd w:id="47"/>
    </w:p>
    <w:p w14:paraId="56B33278" w14:textId="77777777" w:rsidR="008D35F9" w:rsidRDefault="008D35F9" w:rsidP="008D35F9">
      <w:pPr>
        <w:spacing w:line="360" w:lineRule="auto"/>
        <w:rPr>
          <w:sz w:val="24"/>
        </w:rPr>
      </w:pPr>
      <w:r>
        <w:rPr>
          <w:rFonts w:eastAsiaTheme="minorEastAsia" w:hint="eastAsia"/>
          <w:sz w:val="24"/>
        </w:rPr>
        <w:t>1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点击左侧的“</w:t>
      </w:r>
      <w:r>
        <w:rPr>
          <w:rFonts w:ascii="宋体" w:hAnsi="宋体" w:cs="宋体" w:hint="eastAsia"/>
          <w:sz w:val="24"/>
        </w:rPr>
        <w:t>送审</w:t>
      </w:r>
      <w:r>
        <w:rPr>
          <w:rFonts w:hint="eastAsia"/>
          <w:sz w:val="24"/>
        </w:rPr>
        <w:t>”或右侧的快速链接“</w:t>
      </w:r>
      <w:r>
        <w:rPr>
          <w:rFonts w:ascii="宋体" w:hAnsi="宋体" w:cs="宋体" w:hint="eastAsia"/>
          <w:sz w:val="24"/>
        </w:rPr>
        <w:t>送审</w:t>
      </w:r>
      <w:r>
        <w:rPr>
          <w:rFonts w:hint="eastAsia"/>
          <w:sz w:val="24"/>
        </w:rPr>
        <w:t>”</w:t>
      </w:r>
    </w:p>
    <w:p w14:paraId="33A41084" w14:textId="77777777" w:rsidR="008D35F9" w:rsidRDefault="008D35F9" w:rsidP="008D35F9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 wp14:anchorId="0FC91CCE" wp14:editId="3162BDA3">
            <wp:extent cx="5274310" cy="2082871"/>
            <wp:effectExtent l="19050" t="0" r="2540" b="0"/>
            <wp:docPr id="7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1A7983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.</w:t>
      </w:r>
      <w:r>
        <w:rPr>
          <w:rFonts w:hint="eastAsia"/>
          <w:sz w:val="24"/>
        </w:rPr>
        <w:t>点击“</w:t>
      </w:r>
      <w:r>
        <w:rPr>
          <w:rFonts w:ascii="宋体" w:hAnsi="宋体" w:cs="宋体" w:hint="eastAsia"/>
          <w:sz w:val="24"/>
        </w:rPr>
        <w:t>申请送审</w:t>
      </w:r>
      <w:r>
        <w:rPr>
          <w:rFonts w:hint="eastAsia"/>
          <w:sz w:val="24"/>
        </w:rPr>
        <w:t>”</w:t>
      </w:r>
    </w:p>
    <w:p w14:paraId="6AB45D18" w14:textId="77777777" w:rsidR="008D35F9" w:rsidRDefault="008D35F9" w:rsidP="008D35F9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411F5E6" wp14:editId="301350AC">
            <wp:extent cx="5278120" cy="2192020"/>
            <wp:effectExtent l="0" t="0" r="0" b="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5F00" w14:textId="77777777" w:rsidR="008D35F9" w:rsidRDefault="008D35F9" w:rsidP="008D35F9">
      <w:pPr>
        <w:spacing w:line="360" w:lineRule="auto"/>
        <w:rPr>
          <w:rFonts w:ascii="宋体" w:hAnsi="宋体" w:cs="宋体"/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.</w:t>
      </w:r>
      <w:r>
        <w:rPr>
          <w:rFonts w:ascii="宋体" w:hAnsi="宋体" w:cs="宋体" w:hint="eastAsia"/>
          <w:sz w:val="24"/>
        </w:rPr>
        <w:t>创建一个送审任务，可以选择一个或多个送审学校/学院。一般要提前先和接收学校/学院进行交流。（到这一步与上述从抽检送审一样）</w:t>
      </w:r>
    </w:p>
    <w:p w14:paraId="399D5173" w14:textId="77777777" w:rsidR="008D35F9" w:rsidRDefault="008D35F9" w:rsidP="008D35F9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114300" distR="114300" wp14:anchorId="700AA156" wp14:editId="62DC4BB0">
            <wp:extent cx="5275580" cy="3483610"/>
            <wp:effectExtent l="0" t="0" r="127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896F" w14:textId="77777777" w:rsidR="008D35F9" w:rsidRDefault="008D35F9" w:rsidP="008D35F9">
      <w:pPr>
        <w:spacing w:line="360" w:lineRule="auto"/>
        <w:rPr>
          <w:sz w:val="24"/>
        </w:rPr>
      </w:pPr>
    </w:p>
    <w:p w14:paraId="3D874D4D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.</w:t>
      </w:r>
      <w:r>
        <w:rPr>
          <w:rFonts w:ascii="宋体" w:hAnsi="宋体" w:cs="宋体" w:hint="eastAsia"/>
          <w:sz w:val="24"/>
        </w:rPr>
        <w:t>点击“设置送审”</w:t>
      </w:r>
      <w:r>
        <w:rPr>
          <w:rFonts w:hint="eastAsia"/>
          <w:sz w:val="24"/>
        </w:rPr>
        <w:t>，</w:t>
      </w:r>
      <w:r>
        <w:rPr>
          <w:rFonts w:ascii="宋体" w:hAnsi="宋体" w:cs="宋体" w:hint="eastAsia"/>
          <w:sz w:val="24"/>
        </w:rPr>
        <w:t>开始设置送审的要求</w:t>
      </w:r>
    </w:p>
    <w:p w14:paraId="0AAD64FC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noProof/>
          <w:sz w:val="24"/>
        </w:rPr>
        <w:drawing>
          <wp:inline distT="0" distB="0" distL="0" distR="0" wp14:anchorId="38508B0F" wp14:editId="04F39C6A">
            <wp:extent cx="5274310" cy="1903809"/>
            <wp:effectExtent l="19050" t="0" r="2540" b="0"/>
            <wp:docPr id="7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7BB23" w14:textId="77777777" w:rsidR="008D35F9" w:rsidRDefault="008D35F9" w:rsidP="008D35F9">
      <w:pPr>
        <w:spacing w:line="360" w:lineRule="auto"/>
        <w:rPr>
          <w:sz w:val="24"/>
        </w:rPr>
      </w:pPr>
    </w:p>
    <w:p w14:paraId="78A31244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5.</w:t>
      </w:r>
      <w:r>
        <w:rPr>
          <w:rFonts w:eastAsiaTheme="minorEastAsia" w:hint="eastAsia"/>
          <w:sz w:val="24"/>
        </w:rPr>
        <w:t>详细的设置条件如下：</w:t>
      </w:r>
    </w:p>
    <w:p w14:paraId="2300B1C4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10C43972" wp14:editId="52DC80F6">
            <wp:extent cx="5276215" cy="4842510"/>
            <wp:effectExtent l="0" t="0" r="635" b="15240"/>
            <wp:docPr id="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77CE" w14:textId="77777777" w:rsidR="008D35F9" w:rsidRDefault="008D35F9" w:rsidP="008D35F9">
      <w:pPr>
        <w:spacing w:line="360" w:lineRule="auto"/>
        <w:rPr>
          <w:rFonts w:ascii="宋体" w:hAnsi="宋体" w:cs="宋体"/>
          <w:sz w:val="24"/>
        </w:rPr>
      </w:pPr>
      <w:r>
        <w:rPr>
          <w:rFonts w:eastAsiaTheme="minorEastAsia" w:hint="eastAsia"/>
          <w:sz w:val="24"/>
        </w:rPr>
        <w:t>※</w:t>
      </w:r>
      <w:r>
        <w:rPr>
          <w:rFonts w:ascii="宋体" w:hAnsi="宋体" w:cs="宋体" w:hint="eastAsia"/>
          <w:sz w:val="24"/>
        </w:rPr>
        <w:t>论文上传规则，可以配置自己学校的单篇论文标题格式，用于识别学号去匹配送审清单。</w:t>
      </w:r>
    </w:p>
    <w:p w14:paraId="48F0FE3D" w14:textId="77777777" w:rsidR="008D35F9" w:rsidRDefault="008D35F9" w:rsidP="008D35F9">
      <w:pPr>
        <w:spacing w:line="360" w:lineRule="auto"/>
        <w:rPr>
          <w:rFonts w:ascii="宋体" w:hAnsi="宋体" w:cs="宋体"/>
          <w:sz w:val="24"/>
        </w:rPr>
      </w:pPr>
      <w:r>
        <w:rPr>
          <w:rFonts w:eastAsiaTheme="minorEastAsia" w:hint="eastAsia"/>
          <w:sz w:val="24"/>
        </w:rPr>
        <w:t>※</w:t>
      </w:r>
      <w:r>
        <w:rPr>
          <w:rFonts w:ascii="宋体" w:hAnsi="宋体" w:cs="宋体" w:hint="eastAsia"/>
          <w:sz w:val="24"/>
        </w:rPr>
        <w:t>单篇论文所需专家数，可以设置1篇论文希望对方提供几个专家进行评阅。</w:t>
      </w:r>
    </w:p>
    <w:p w14:paraId="60565348" w14:textId="77777777" w:rsidR="008D35F9" w:rsidRDefault="008D35F9" w:rsidP="008D35F9">
      <w:pPr>
        <w:spacing w:line="360" w:lineRule="auto"/>
        <w:rPr>
          <w:rFonts w:ascii="宋体" w:hAnsi="宋体" w:cs="宋体"/>
          <w:sz w:val="24"/>
        </w:rPr>
      </w:pPr>
      <w:r>
        <w:rPr>
          <w:rFonts w:eastAsiaTheme="minorEastAsia" w:hint="eastAsia"/>
          <w:sz w:val="24"/>
        </w:rPr>
        <w:t>※</w:t>
      </w:r>
      <w:r>
        <w:rPr>
          <w:rFonts w:ascii="宋体" w:hAnsi="宋体" w:cs="宋体" w:hint="eastAsia"/>
          <w:sz w:val="24"/>
        </w:rPr>
        <w:t>预计送审篇数，可以设置本次预计送审的论文数量。</w:t>
      </w:r>
    </w:p>
    <w:p w14:paraId="6AC5EB49" w14:textId="77777777" w:rsidR="008D35F9" w:rsidRDefault="008D35F9" w:rsidP="008D35F9">
      <w:pPr>
        <w:spacing w:line="360" w:lineRule="auto"/>
        <w:rPr>
          <w:rFonts w:ascii="宋体" w:hAnsi="宋体" w:cs="宋体"/>
          <w:sz w:val="24"/>
        </w:rPr>
      </w:pPr>
      <w:r>
        <w:rPr>
          <w:rFonts w:eastAsiaTheme="minorEastAsia" w:hint="eastAsia"/>
          <w:sz w:val="24"/>
        </w:rPr>
        <w:t>※</w:t>
      </w:r>
      <w:r>
        <w:rPr>
          <w:rFonts w:ascii="宋体" w:hAnsi="宋体" w:cs="宋体" w:hint="eastAsia"/>
          <w:sz w:val="24"/>
        </w:rPr>
        <w:t>预计完成时间，可以设置专家评阅的最终截止时间。</w:t>
      </w:r>
    </w:p>
    <w:p w14:paraId="45E05292" w14:textId="77777777" w:rsidR="008D35F9" w:rsidRDefault="008D35F9" w:rsidP="008D35F9">
      <w:pPr>
        <w:spacing w:line="360" w:lineRule="auto"/>
        <w:rPr>
          <w:rFonts w:ascii="宋体" w:hAnsi="宋体" w:cs="宋体"/>
          <w:sz w:val="24"/>
        </w:rPr>
      </w:pPr>
      <w:r>
        <w:rPr>
          <w:rFonts w:eastAsiaTheme="minorEastAsia" w:hint="eastAsia"/>
          <w:sz w:val="24"/>
        </w:rPr>
        <w:t>※</w:t>
      </w:r>
      <w:r>
        <w:rPr>
          <w:rFonts w:ascii="宋体" w:hAnsi="宋体" w:cs="宋体" w:hint="eastAsia"/>
          <w:sz w:val="24"/>
        </w:rPr>
        <w:t>是否盲审，可以</w:t>
      </w:r>
      <w:proofErr w:type="gramStart"/>
      <w:r>
        <w:rPr>
          <w:rFonts w:ascii="宋体" w:hAnsi="宋体" w:cs="宋体" w:hint="eastAsia"/>
          <w:sz w:val="24"/>
        </w:rPr>
        <w:t>开启盲审功能</w:t>
      </w:r>
      <w:proofErr w:type="gramEnd"/>
      <w:r>
        <w:rPr>
          <w:rFonts w:ascii="宋体" w:hAnsi="宋体" w:cs="宋体" w:hint="eastAsia"/>
          <w:sz w:val="24"/>
        </w:rPr>
        <w:t>，专家在评阅时会自动屏蔽论文的敏感信息实现盲审。</w:t>
      </w:r>
    </w:p>
    <w:p w14:paraId="49CC790A" w14:textId="77777777" w:rsidR="008D35F9" w:rsidRDefault="008D35F9" w:rsidP="008D35F9">
      <w:pPr>
        <w:spacing w:line="360" w:lineRule="auto"/>
        <w:rPr>
          <w:rFonts w:ascii="宋体" w:hAnsi="宋体" w:cs="宋体"/>
          <w:sz w:val="24"/>
        </w:rPr>
      </w:pPr>
      <w:r>
        <w:rPr>
          <w:rFonts w:eastAsiaTheme="minorEastAsia" w:hint="eastAsia"/>
          <w:sz w:val="24"/>
        </w:rPr>
        <w:t>※</w:t>
      </w:r>
      <w:r>
        <w:rPr>
          <w:rFonts w:ascii="宋体" w:hAnsi="宋体" w:cs="宋体" w:hint="eastAsia"/>
          <w:sz w:val="24"/>
        </w:rPr>
        <w:t>分数上传设置，可以设置本校上传的分数是百分制还是等级。</w:t>
      </w:r>
    </w:p>
    <w:p w14:paraId="444C51D8" w14:textId="77777777" w:rsidR="008D35F9" w:rsidRDefault="008D35F9" w:rsidP="008D35F9">
      <w:pPr>
        <w:spacing w:line="360" w:lineRule="auto"/>
        <w:rPr>
          <w:rFonts w:ascii="宋体" w:hAnsi="宋体" w:cs="宋体"/>
          <w:sz w:val="24"/>
        </w:rPr>
      </w:pPr>
      <w:r>
        <w:rPr>
          <w:rFonts w:eastAsiaTheme="minorEastAsia" w:hint="eastAsia"/>
          <w:sz w:val="24"/>
        </w:rPr>
        <w:t>※</w:t>
      </w:r>
      <w:r>
        <w:rPr>
          <w:rFonts w:ascii="宋体" w:hAnsi="宋体" w:cs="宋体" w:hint="eastAsia"/>
          <w:sz w:val="24"/>
        </w:rPr>
        <w:t>付款方式，可以选择付款给专家、付款给单位、免费。</w:t>
      </w:r>
    </w:p>
    <w:p w14:paraId="3EECA3CF" w14:textId="77777777" w:rsidR="008D35F9" w:rsidRDefault="008D35F9" w:rsidP="008D35F9">
      <w:pPr>
        <w:spacing w:line="360" w:lineRule="auto"/>
        <w:rPr>
          <w:sz w:val="24"/>
        </w:rPr>
      </w:pPr>
      <w:r>
        <w:rPr>
          <w:rFonts w:eastAsiaTheme="minorEastAsia" w:hint="eastAsia"/>
          <w:sz w:val="24"/>
        </w:rPr>
        <w:t>※</w:t>
      </w:r>
      <w:r>
        <w:rPr>
          <w:rFonts w:ascii="宋体" w:hAnsi="宋体" w:cs="宋体" w:hint="eastAsia"/>
          <w:sz w:val="24"/>
        </w:rPr>
        <w:t>评分模板设置，可以联系平台定制属于自己单位的评议要素模板，用于专家评阅。</w:t>
      </w:r>
    </w:p>
    <w:p w14:paraId="17551BF6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6.</w:t>
      </w:r>
      <w:r>
        <w:rPr>
          <w:rFonts w:eastAsiaTheme="minorEastAsia" w:hint="eastAsia"/>
          <w:sz w:val="24"/>
        </w:rPr>
        <w:t>上传论文，根据系统设置，有</w:t>
      </w:r>
      <w:r>
        <w:rPr>
          <w:rFonts w:eastAsiaTheme="minorEastAsia"/>
          <w:sz w:val="24"/>
        </w:rPr>
        <w:t>2</w:t>
      </w:r>
      <w:r>
        <w:rPr>
          <w:rFonts w:eastAsiaTheme="minorEastAsia" w:hint="eastAsia"/>
          <w:sz w:val="24"/>
        </w:rPr>
        <w:t>种不同的论文上传方式。</w:t>
      </w:r>
    </w:p>
    <w:p w14:paraId="371E6517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</w:p>
    <w:p w14:paraId="2418EA17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lastRenderedPageBreak/>
        <w:t>方式</w:t>
      </w:r>
      <w:r>
        <w:rPr>
          <w:rFonts w:eastAsiaTheme="minorEastAsia" w:hint="eastAsia"/>
          <w:sz w:val="24"/>
        </w:rPr>
        <w:t>1</w:t>
      </w:r>
      <w:r>
        <w:rPr>
          <w:rFonts w:eastAsiaTheme="minorEastAsia" w:hint="eastAsia"/>
          <w:sz w:val="24"/>
        </w:rPr>
        <w:t>：默认文档上传</w:t>
      </w:r>
    </w:p>
    <w:p w14:paraId="6AD939D0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需要根据</w:t>
      </w:r>
      <w:r>
        <w:rPr>
          <w:rFonts w:ascii="Helvetica" w:hAnsi="Helvetica"/>
          <w:color w:val="FF0000"/>
          <w:szCs w:val="21"/>
          <w:shd w:val="clear" w:color="auto" w:fill="FFFFFF"/>
        </w:rPr>
        <w:t>"</w:t>
      </w:r>
      <w:r>
        <w:rPr>
          <w:rFonts w:ascii="宋体" w:hAnsi="宋体" w:cs="宋体" w:hint="eastAsia"/>
          <w:color w:val="FF0000"/>
          <w:szCs w:val="21"/>
          <w:shd w:val="clear" w:color="auto" w:fill="FFFFFF"/>
        </w:rPr>
        <w:t>专业</w:t>
      </w:r>
      <w:r>
        <w:rPr>
          <w:rFonts w:ascii="Helvetica" w:hAnsi="Helvetica"/>
          <w:color w:val="FF0000"/>
          <w:szCs w:val="21"/>
          <w:shd w:val="clear" w:color="auto" w:fill="FFFFFF"/>
        </w:rPr>
        <w:t>+</w:t>
      </w:r>
      <w:r>
        <w:rPr>
          <w:rFonts w:ascii="宋体" w:hAnsi="宋体" w:cs="宋体" w:hint="eastAsia"/>
          <w:color w:val="FF0000"/>
          <w:szCs w:val="21"/>
          <w:shd w:val="clear" w:color="auto" w:fill="FFFFFF"/>
        </w:rPr>
        <w:t>作者姓名</w:t>
      </w:r>
      <w:r>
        <w:rPr>
          <w:rFonts w:ascii="Helvetica" w:hAnsi="Helvetica"/>
          <w:color w:val="FF0000"/>
          <w:szCs w:val="21"/>
          <w:shd w:val="clear" w:color="auto" w:fill="FFFFFF"/>
        </w:rPr>
        <w:t>+</w:t>
      </w:r>
      <w:r>
        <w:rPr>
          <w:rFonts w:ascii="宋体" w:hAnsi="宋体" w:cs="宋体" w:hint="eastAsia"/>
          <w:color w:val="FF0000"/>
          <w:szCs w:val="21"/>
          <w:shd w:val="clear" w:color="auto" w:fill="FFFFFF"/>
        </w:rPr>
        <w:t>学号</w:t>
      </w:r>
      <w:r>
        <w:rPr>
          <w:rFonts w:ascii="Helvetica" w:hAnsi="Helvetica"/>
          <w:color w:val="FF0000"/>
          <w:szCs w:val="21"/>
          <w:shd w:val="clear" w:color="auto" w:fill="FFFFFF"/>
        </w:rPr>
        <w:t>+</w:t>
      </w:r>
      <w:r>
        <w:rPr>
          <w:rFonts w:ascii="宋体" w:hAnsi="宋体" w:cs="宋体" w:hint="eastAsia"/>
          <w:color w:val="FF0000"/>
          <w:szCs w:val="21"/>
          <w:shd w:val="clear" w:color="auto" w:fill="FFFFFF"/>
        </w:rPr>
        <w:t>文档名称</w:t>
      </w:r>
      <w:r>
        <w:rPr>
          <w:rFonts w:ascii="Helvetica" w:hAnsi="Helvetica"/>
          <w:color w:val="FF0000"/>
          <w:szCs w:val="21"/>
          <w:shd w:val="clear" w:color="auto" w:fill="FFFFFF"/>
        </w:rPr>
        <w:t>" </w:t>
      </w:r>
      <w:r>
        <w:rPr>
          <w:rFonts w:eastAsiaTheme="minorEastAsia" w:hint="eastAsia"/>
          <w:sz w:val="24"/>
        </w:rPr>
        <w:t>的文档命名格式上传压缩包，然后生成送审清单。</w:t>
      </w:r>
    </w:p>
    <w:p w14:paraId="2A8BC904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noProof/>
        </w:rPr>
        <w:drawing>
          <wp:inline distT="0" distB="0" distL="0" distR="0" wp14:anchorId="704C4032" wp14:editId="3847AE68">
            <wp:extent cx="5278120" cy="2540635"/>
            <wp:effectExtent l="0" t="0" r="0" b="0"/>
            <wp:docPr id="7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B5A05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方式</w:t>
      </w:r>
      <w:r>
        <w:rPr>
          <w:rFonts w:eastAsiaTheme="minorEastAsia" w:hint="eastAsia"/>
          <w:sz w:val="24"/>
        </w:rPr>
        <w:t>2</w:t>
      </w:r>
      <w:r>
        <w:rPr>
          <w:rFonts w:eastAsiaTheme="minorEastAsia" w:hint="eastAsia"/>
          <w:sz w:val="24"/>
        </w:rPr>
        <w:t>：匹配论文清单</w:t>
      </w:r>
    </w:p>
    <w:p w14:paraId="7BA95B2A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需要下载送审论文模板，填写学生的学号、姓名、专业和论文题目。而且需要先完善学生信息和相应的专业信息才能完成导入操作。</w:t>
      </w:r>
    </w:p>
    <w:p w14:paraId="2B1B42EF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noProof/>
        </w:rPr>
        <w:drawing>
          <wp:inline distT="0" distB="0" distL="0" distR="0" wp14:anchorId="30FAA985" wp14:editId="1B460FB6">
            <wp:extent cx="5278120" cy="2162175"/>
            <wp:effectExtent l="0" t="0" r="0" b="9525"/>
            <wp:docPr id="7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9B39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69D57C07" wp14:editId="3E03FA40">
            <wp:extent cx="5278120" cy="3244850"/>
            <wp:effectExtent l="0" t="0" r="0" b="0"/>
            <wp:docPr id="7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6AFB9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</w:p>
    <w:p w14:paraId="06503A21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然后再根据名单，上传压缩包。通过识别压缩包里的学号信息来把论文匹配到对应的学生信息里。</w:t>
      </w:r>
    </w:p>
    <w:p w14:paraId="4ED2C95F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noProof/>
        </w:rPr>
        <w:drawing>
          <wp:inline distT="0" distB="0" distL="0" distR="0" wp14:anchorId="39A43DB2" wp14:editId="6CDFA456">
            <wp:extent cx="5278120" cy="1522730"/>
            <wp:effectExtent l="0" t="0" r="0" b="1270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22FF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</w:p>
    <w:p w14:paraId="733F502C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</w:p>
    <w:p w14:paraId="5EF3A962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</w:p>
    <w:p w14:paraId="44B6091D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7.</w:t>
      </w:r>
      <w:r>
        <w:rPr>
          <w:rFonts w:eastAsiaTheme="minorEastAsia" w:hint="eastAsia"/>
          <w:sz w:val="24"/>
        </w:rPr>
        <w:t>通过两种方式，上传好论文后，生成送审论文清单。确认无误后，点击“完成论文上传”，然后再点击“发送送审申请到接收学校”就可以发起送审请求。</w:t>
      </w:r>
    </w:p>
    <w:p w14:paraId="168888AF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5AB06CCE" wp14:editId="3D4AF487">
            <wp:extent cx="5278120" cy="2209800"/>
            <wp:effectExtent l="0" t="0" r="0" b="0"/>
            <wp:docPr id="8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71AD" w14:textId="77777777" w:rsidR="008D35F9" w:rsidRDefault="008D35F9" w:rsidP="008D35F9">
      <w:pPr>
        <w:spacing w:line="360" w:lineRule="auto"/>
        <w:rPr>
          <w:rFonts w:eastAsiaTheme="minorEastAsia"/>
          <w:sz w:val="24"/>
        </w:rPr>
      </w:pPr>
    </w:p>
    <w:p w14:paraId="3945B3FE" w14:textId="77777777" w:rsidR="003B4B52" w:rsidRDefault="003B4B52">
      <w:pPr>
        <w:snapToGrid w:val="0"/>
        <w:spacing w:line="360" w:lineRule="auto"/>
      </w:pPr>
    </w:p>
    <w:sectPr w:rsidR="003B4B52" w:rsidSect="003B4B5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50059" w14:textId="77777777" w:rsidR="00D82900" w:rsidRDefault="00D82900" w:rsidP="008D35F9">
      <w:r>
        <w:separator/>
      </w:r>
    </w:p>
  </w:endnote>
  <w:endnote w:type="continuationSeparator" w:id="0">
    <w:p w14:paraId="6629CF4F" w14:textId="77777777" w:rsidR="00D82900" w:rsidRDefault="00D82900" w:rsidP="008D3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FBE4C" w14:textId="77777777" w:rsidR="00D82900" w:rsidRDefault="00D82900" w:rsidP="008D35F9">
      <w:r>
        <w:separator/>
      </w:r>
    </w:p>
  </w:footnote>
  <w:footnote w:type="continuationSeparator" w:id="0">
    <w:p w14:paraId="0FA6FBBB" w14:textId="77777777" w:rsidR="00D82900" w:rsidRDefault="00D82900" w:rsidP="008D3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9679D"/>
    <w:multiLevelType w:val="multilevel"/>
    <w:tmpl w:val="31F9679D"/>
    <w:lvl w:ilvl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 w16cid:durableId="1741638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2C997090"/>
    <w:rsid w:val="00017D8F"/>
    <w:rsid w:val="000211A9"/>
    <w:rsid w:val="00023575"/>
    <w:rsid w:val="00033DFE"/>
    <w:rsid w:val="00046660"/>
    <w:rsid w:val="00063881"/>
    <w:rsid w:val="0008146F"/>
    <w:rsid w:val="00082BA2"/>
    <w:rsid w:val="000909F1"/>
    <w:rsid w:val="000932E0"/>
    <w:rsid w:val="0010053F"/>
    <w:rsid w:val="001459C9"/>
    <w:rsid w:val="00151D37"/>
    <w:rsid w:val="00156AEA"/>
    <w:rsid w:val="0019205E"/>
    <w:rsid w:val="00193463"/>
    <w:rsid w:val="001B7B15"/>
    <w:rsid w:val="001C0CC6"/>
    <w:rsid w:val="001C4349"/>
    <w:rsid w:val="001C4894"/>
    <w:rsid w:val="001E1419"/>
    <w:rsid w:val="001F2627"/>
    <w:rsid w:val="001F368E"/>
    <w:rsid w:val="001F43E9"/>
    <w:rsid w:val="002012DA"/>
    <w:rsid w:val="00203DD0"/>
    <w:rsid w:val="00243CF3"/>
    <w:rsid w:val="002A433F"/>
    <w:rsid w:val="002B7660"/>
    <w:rsid w:val="002C2822"/>
    <w:rsid w:val="002F5777"/>
    <w:rsid w:val="0034656F"/>
    <w:rsid w:val="00357267"/>
    <w:rsid w:val="00373B1B"/>
    <w:rsid w:val="003874AF"/>
    <w:rsid w:val="003B4B52"/>
    <w:rsid w:val="003B7FB2"/>
    <w:rsid w:val="003F3132"/>
    <w:rsid w:val="00424256"/>
    <w:rsid w:val="00440726"/>
    <w:rsid w:val="00447B84"/>
    <w:rsid w:val="00470DEF"/>
    <w:rsid w:val="004733AC"/>
    <w:rsid w:val="004A5630"/>
    <w:rsid w:val="004C4DA5"/>
    <w:rsid w:val="004C557E"/>
    <w:rsid w:val="005D603E"/>
    <w:rsid w:val="00625BC0"/>
    <w:rsid w:val="00645D7B"/>
    <w:rsid w:val="00667CD0"/>
    <w:rsid w:val="0067594D"/>
    <w:rsid w:val="006C2390"/>
    <w:rsid w:val="006F7B74"/>
    <w:rsid w:val="00704273"/>
    <w:rsid w:val="00714BAE"/>
    <w:rsid w:val="0074529A"/>
    <w:rsid w:val="0076352A"/>
    <w:rsid w:val="007B399A"/>
    <w:rsid w:val="007E0288"/>
    <w:rsid w:val="008266AB"/>
    <w:rsid w:val="008525C4"/>
    <w:rsid w:val="00885D18"/>
    <w:rsid w:val="00892B4D"/>
    <w:rsid w:val="008B33E0"/>
    <w:rsid w:val="008D35F9"/>
    <w:rsid w:val="008F053F"/>
    <w:rsid w:val="008F4C94"/>
    <w:rsid w:val="008F547F"/>
    <w:rsid w:val="00985DF6"/>
    <w:rsid w:val="00A726B2"/>
    <w:rsid w:val="00A77E29"/>
    <w:rsid w:val="00AD394F"/>
    <w:rsid w:val="00AD6D83"/>
    <w:rsid w:val="00B0560B"/>
    <w:rsid w:val="00B22F4B"/>
    <w:rsid w:val="00B63F92"/>
    <w:rsid w:val="00B65758"/>
    <w:rsid w:val="00B93B5C"/>
    <w:rsid w:val="00BA02DD"/>
    <w:rsid w:val="00BC3F1E"/>
    <w:rsid w:val="00C019CF"/>
    <w:rsid w:val="00C163E2"/>
    <w:rsid w:val="00C91720"/>
    <w:rsid w:val="00C95852"/>
    <w:rsid w:val="00CA654E"/>
    <w:rsid w:val="00CA79CA"/>
    <w:rsid w:val="00CB41F4"/>
    <w:rsid w:val="00CE3404"/>
    <w:rsid w:val="00CE3F1F"/>
    <w:rsid w:val="00CE6887"/>
    <w:rsid w:val="00D21ED6"/>
    <w:rsid w:val="00D56B5E"/>
    <w:rsid w:val="00D73990"/>
    <w:rsid w:val="00D824AD"/>
    <w:rsid w:val="00D82900"/>
    <w:rsid w:val="00D93DEC"/>
    <w:rsid w:val="00DA5F2C"/>
    <w:rsid w:val="00E121A1"/>
    <w:rsid w:val="00E1253C"/>
    <w:rsid w:val="00E20CCE"/>
    <w:rsid w:val="00E54085"/>
    <w:rsid w:val="00E62BBA"/>
    <w:rsid w:val="00E64068"/>
    <w:rsid w:val="00E869CD"/>
    <w:rsid w:val="00ED4E90"/>
    <w:rsid w:val="00ED5CEC"/>
    <w:rsid w:val="00F375F7"/>
    <w:rsid w:val="00F52F28"/>
    <w:rsid w:val="00F53FFC"/>
    <w:rsid w:val="00F5658A"/>
    <w:rsid w:val="00FC4D33"/>
    <w:rsid w:val="00FD3DCD"/>
    <w:rsid w:val="00FF0D94"/>
    <w:rsid w:val="00FF3E2C"/>
    <w:rsid w:val="013458F9"/>
    <w:rsid w:val="023D4DA3"/>
    <w:rsid w:val="06C34669"/>
    <w:rsid w:val="07E17662"/>
    <w:rsid w:val="086932D6"/>
    <w:rsid w:val="0BE91949"/>
    <w:rsid w:val="0C0B753F"/>
    <w:rsid w:val="0C6E6360"/>
    <w:rsid w:val="0E957362"/>
    <w:rsid w:val="10172D55"/>
    <w:rsid w:val="12C65C82"/>
    <w:rsid w:val="13D607C6"/>
    <w:rsid w:val="16845587"/>
    <w:rsid w:val="1B1644CC"/>
    <w:rsid w:val="1E8E0A92"/>
    <w:rsid w:val="21303901"/>
    <w:rsid w:val="22320E7B"/>
    <w:rsid w:val="22B0187A"/>
    <w:rsid w:val="23F02769"/>
    <w:rsid w:val="24051800"/>
    <w:rsid w:val="26EB585A"/>
    <w:rsid w:val="2AD60D53"/>
    <w:rsid w:val="2B21546A"/>
    <w:rsid w:val="2C997090"/>
    <w:rsid w:val="342F5CD8"/>
    <w:rsid w:val="3A084EA4"/>
    <w:rsid w:val="3BC942B4"/>
    <w:rsid w:val="3CD218B0"/>
    <w:rsid w:val="3E243B10"/>
    <w:rsid w:val="43477DD0"/>
    <w:rsid w:val="43BD0B90"/>
    <w:rsid w:val="44BB45FB"/>
    <w:rsid w:val="4795376D"/>
    <w:rsid w:val="4BB14319"/>
    <w:rsid w:val="4D2D07B8"/>
    <w:rsid w:val="50BE01E0"/>
    <w:rsid w:val="58C16CA3"/>
    <w:rsid w:val="5E312848"/>
    <w:rsid w:val="62756ADA"/>
    <w:rsid w:val="63541276"/>
    <w:rsid w:val="644D7C34"/>
    <w:rsid w:val="66FA14EE"/>
    <w:rsid w:val="695B07E5"/>
    <w:rsid w:val="6ACC6187"/>
    <w:rsid w:val="77891247"/>
    <w:rsid w:val="78480AE1"/>
    <w:rsid w:val="78883FDB"/>
    <w:rsid w:val="789B3FF2"/>
    <w:rsid w:val="78AA6F28"/>
    <w:rsid w:val="78FC7232"/>
    <w:rsid w:val="790B7254"/>
    <w:rsid w:val="79783F9E"/>
    <w:rsid w:val="7CB129C7"/>
    <w:rsid w:val="7D4F4CF0"/>
    <w:rsid w:val="7F874A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A6CE4E"/>
  <w15:docId w15:val="{BF28F6D5-6CFE-4EC7-8E0F-16358EFBC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unhideWhenUsed="1" w:qFormat="1"/>
    <w:lsdException w:name="toc 3" w:uiPriority="39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4B52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3B4B5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3B4B52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3B4B5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rsid w:val="003B4B52"/>
    <w:pPr>
      <w:ind w:leftChars="400" w:left="840"/>
    </w:pPr>
  </w:style>
  <w:style w:type="paragraph" w:styleId="a3">
    <w:name w:val="Balloon Text"/>
    <w:basedOn w:val="a"/>
    <w:link w:val="a4"/>
    <w:qFormat/>
    <w:rsid w:val="003B4B52"/>
    <w:rPr>
      <w:sz w:val="18"/>
      <w:szCs w:val="18"/>
    </w:rPr>
  </w:style>
  <w:style w:type="paragraph" w:styleId="a5">
    <w:name w:val="footer"/>
    <w:basedOn w:val="a"/>
    <w:link w:val="a6"/>
    <w:qFormat/>
    <w:rsid w:val="003B4B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rsid w:val="003B4B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sid w:val="003B4B52"/>
  </w:style>
  <w:style w:type="paragraph" w:styleId="TOC2">
    <w:name w:val="toc 2"/>
    <w:basedOn w:val="a"/>
    <w:next w:val="a"/>
    <w:uiPriority w:val="39"/>
    <w:unhideWhenUsed/>
    <w:qFormat/>
    <w:rsid w:val="003B4B52"/>
    <w:pPr>
      <w:ind w:leftChars="200" w:left="420"/>
    </w:pPr>
  </w:style>
  <w:style w:type="character" w:styleId="a9">
    <w:name w:val="Hyperlink"/>
    <w:basedOn w:val="a0"/>
    <w:uiPriority w:val="99"/>
    <w:unhideWhenUsed/>
    <w:qFormat/>
    <w:rsid w:val="003B4B52"/>
    <w:rPr>
      <w:color w:val="0563C1"/>
      <w:u w:val="single"/>
    </w:rPr>
  </w:style>
  <w:style w:type="character" w:customStyle="1" w:styleId="10">
    <w:name w:val="标题 1 字符"/>
    <w:link w:val="1"/>
    <w:qFormat/>
    <w:rsid w:val="003B4B52"/>
    <w:rPr>
      <w:b/>
      <w:kern w:val="44"/>
      <w:sz w:val="44"/>
    </w:rPr>
  </w:style>
  <w:style w:type="character" w:customStyle="1" w:styleId="20">
    <w:name w:val="标题 2 字符"/>
    <w:basedOn w:val="a0"/>
    <w:link w:val="2"/>
    <w:rsid w:val="003B4B52"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qFormat/>
    <w:rsid w:val="003B4B52"/>
    <w:rPr>
      <w:rFonts w:ascii="Calibri" w:eastAsia="宋体" w:hAnsi="Calibri" w:cs="Times New Roman"/>
      <w:b/>
      <w:bCs/>
      <w:kern w:val="2"/>
      <w:sz w:val="32"/>
      <w:szCs w:val="32"/>
    </w:rPr>
  </w:style>
  <w:style w:type="character" w:customStyle="1" w:styleId="a4">
    <w:name w:val="批注框文本 字符"/>
    <w:basedOn w:val="a0"/>
    <w:link w:val="a3"/>
    <w:qFormat/>
    <w:rsid w:val="003B4B52"/>
    <w:rPr>
      <w:rFonts w:ascii="Calibri" w:eastAsia="宋体" w:hAnsi="Calibri" w:cs="Times New Roman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sid w:val="003B4B52"/>
    <w:rPr>
      <w:rFonts w:ascii="Calibri" w:eastAsia="宋体" w:hAnsi="Calibri" w:cs="Times New Roman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sid w:val="003B4B52"/>
    <w:rPr>
      <w:rFonts w:ascii="Calibri" w:eastAsia="宋体" w:hAnsi="Calibri" w:cs="Times New Roman"/>
      <w:kern w:val="2"/>
      <w:sz w:val="18"/>
      <w:szCs w:val="18"/>
    </w:rPr>
  </w:style>
  <w:style w:type="paragraph" w:customStyle="1" w:styleId="WPSOffice1">
    <w:name w:val="WPSOffice手动目录 1"/>
    <w:qFormat/>
    <w:rsid w:val="003B4B52"/>
  </w:style>
  <w:style w:type="paragraph" w:customStyle="1" w:styleId="TOC10">
    <w:name w:val="TOC 标题1"/>
    <w:basedOn w:val="1"/>
    <w:next w:val="a"/>
    <w:uiPriority w:val="39"/>
    <w:unhideWhenUsed/>
    <w:qFormat/>
    <w:rsid w:val="003B4B52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color w:val="2E75B5"/>
      <w:kern w:val="0"/>
      <w:sz w:val="32"/>
      <w:szCs w:val="32"/>
    </w:rPr>
  </w:style>
  <w:style w:type="paragraph" w:styleId="aa">
    <w:name w:val="List Paragraph"/>
    <w:basedOn w:val="a"/>
    <w:uiPriority w:val="99"/>
    <w:qFormat/>
    <w:rsid w:val="003B4B5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8A9971-EC3C-4FD3-AB6C-2A4D428AA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44</Pages>
  <Words>1311</Words>
  <Characters>7474</Characters>
  <Application>Microsoft Office Word</Application>
  <DocSecurity>0</DocSecurity>
  <Lines>62</Lines>
  <Paragraphs>17</Paragraphs>
  <ScaleCrop>false</ScaleCrop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sir</dc:creator>
  <cp:lastModifiedBy>asus</cp:lastModifiedBy>
  <cp:revision>9</cp:revision>
  <dcterms:created xsi:type="dcterms:W3CDTF">2021-08-29T06:30:00Z</dcterms:created>
  <dcterms:modified xsi:type="dcterms:W3CDTF">2022-06-05T04:07:00Z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E93A2E4C705A45D4959473BC083AEFC8</vt:lpwstr>
  </property>
</Properties>
</file>